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42" w:rsidRPr="004E22CF" w:rsidRDefault="005B4813" w:rsidP="00255E42">
      <w:pPr>
        <w:spacing w:after="0" w:line="276" w:lineRule="auto"/>
        <w:ind w:left="142" w:hanging="142"/>
        <w:jc w:val="right"/>
        <w:rPr>
          <w:rFonts w:ascii="Arial" w:eastAsia="Times New Roman" w:hAnsi="Arial" w:cs="Arial"/>
          <w:b/>
          <w:i/>
          <w:noProof/>
          <w:snapToGrid w:val="0"/>
          <w:lang w:val="bg-BG"/>
        </w:rPr>
      </w:pPr>
      <w:r>
        <w:rPr>
          <w:rFonts w:ascii="Arial" w:eastAsia="Times New Roman" w:hAnsi="Arial" w:cs="Arial"/>
          <w:b/>
          <w:i/>
          <w:noProof/>
          <w:snapToGrid w:val="0"/>
          <w:lang w:val="bg-BG"/>
        </w:rPr>
        <w:t>Приложение № 3</w:t>
      </w:r>
    </w:p>
    <w:p w:rsidR="00D70580" w:rsidRPr="00A42105" w:rsidRDefault="00D70580" w:rsidP="00D70580">
      <w:pPr>
        <w:spacing w:after="0" w:line="360" w:lineRule="auto"/>
        <w:jc w:val="center"/>
        <w:rPr>
          <w:rFonts w:ascii="Arial" w:eastAsia="Times New Roman" w:hAnsi="Arial" w:cs="Arial"/>
          <w:b/>
          <w:noProof/>
          <w:snapToGrid w:val="0"/>
          <w:lang w:val="bg-BG"/>
        </w:rPr>
      </w:pP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>Д О Г О В О Р</w:t>
      </w:r>
    </w:p>
    <w:p w:rsidR="00D70580" w:rsidRPr="00A42105" w:rsidRDefault="00D70580" w:rsidP="00D70580">
      <w:pPr>
        <w:spacing w:before="120" w:after="0" w:line="360" w:lineRule="auto"/>
        <w:ind w:firstLine="432"/>
        <w:jc w:val="both"/>
        <w:rPr>
          <w:rFonts w:ascii="Arial" w:eastAsia="Times New Roman" w:hAnsi="Arial" w:cs="Arial"/>
          <w:noProof/>
          <w:snapToGrid w:val="0"/>
          <w:lang w:val="bg-BG"/>
        </w:rPr>
      </w:pPr>
      <w:r w:rsidRPr="00A42105">
        <w:rPr>
          <w:rFonts w:ascii="Arial" w:eastAsia="Times New Roman" w:hAnsi="Arial" w:cs="Arial"/>
          <w:noProof/>
          <w:snapToGrid w:val="0"/>
          <w:lang w:val="bg-BG"/>
        </w:rPr>
        <w:t>Днес, ........  20</w:t>
      </w:r>
      <w:r w:rsidRPr="00650AC5">
        <w:rPr>
          <w:rFonts w:ascii="Arial" w:eastAsia="Times New Roman" w:hAnsi="Arial" w:cs="Arial"/>
          <w:noProof/>
          <w:snapToGrid w:val="0"/>
          <w:lang w:val="bg-BG"/>
        </w:rPr>
        <w:t>20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 г., в гр. София, между:</w:t>
      </w:r>
    </w:p>
    <w:p w:rsidR="00D70580" w:rsidRPr="00A42105" w:rsidRDefault="00D70580" w:rsidP="00D70580">
      <w:pPr>
        <w:spacing w:after="0" w:line="360" w:lineRule="auto"/>
        <w:ind w:firstLine="432"/>
        <w:jc w:val="both"/>
        <w:rPr>
          <w:rFonts w:ascii="Arial" w:eastAsia="Times New Roman" w:hAnsi="Arial" w:cs="Arial"/>
          <w:noProof/>
          <w:snapToGrid w:val="0"/>
          <w:lang w:val="bg-BG"/>
        </w:rPr>
      </w:pP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>„УНИВЕРСИТЕТСКА СПЕЦИАЛИЗИРАНА БОЛНИЦА ЗА АКТИВНО ЛЕЧЕНИЕ ПО ОНКОЛОГИЯ” ЕАД,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 със седалище и адрес на управление: гр.София, район Студентски, п.к. 1756, ул. ”Пловдивско поле” № 6, ЕИК: 000662776, представлявано от д-р Стефан Константинов – изпълнителен директор и Димитрина Христова - главен счетоводител, наричано по-долу за краткост </w:t>
      </w: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>ВЪЗЛОЖИТЕЛ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, от една страна, </w:t>
      </w:r>
    </w:p>
    <w:p w:rsidR="00D70580" w:rsidRPr="00A42105" w:rsidRDefault="00D70580" w:rsidP="00D70580">
      <w:pPr>
        <w:spacing w:after="0" w:line="360" w:lineRule="auto"/>
        <w:ind w:firstLine="432"/>
        <w:jc w:val="both"/>
        <w:rPr>
          <w:rFonts w:ascii="Arial" w:eastAsia="Times New Roman" w:hAnsi="Arial" w:cs="Arial"/>
          <w:noProof/>
          <w:snapToGrid w:val="0"/>
          <w:lang w:val="bg-BG"/>
        </w:rPr>
      </w:pP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и </w:t>
      </w:r>
    </w:p>
    <w:p w:rsidR="00D70580" w:rsidRPr="00A42105" w:rsidRDefault="00D70580" w:rsidP="00D70580">
      <w:pPr>
        <w:spacing w:after="0" w:line="360" w:lineRule="auto"/>
        <w:ind w:firstLine="432"/>
        <w:jc w:val="both"/>
        <w:rPr>
          <w:rFonts w:ascii="Arial" w:eastAsia="Times New Roman" w:hAnsi="Arial" w:cs="Arial"/>
          <w:noProof/>
          <w:snapToGrid w:val="0"/>
          <w:lang w:val="bg-BG"/>
        </w:rPr>
      </w:pPr>
      <w:r w:rsidRPr="00A42105">
        <w:rPr>
          <w:rFonts w:ascii="Arial" w:hAnsi="Arial" w:cs="Arial"/>
          <w:b/>
          <w:noProof/>
          <w:lang w:val="bg-BG"/>
        </w:rPr>
        <w:t xml:space="preserve">„.....................” , 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със седалище и адрес на управление: </w:t>
      </w:r>
      <w:r w:rsidRPr="00A42105">
        <w:rPr>
          <w:rFonts w:ascii="Arial" w:hAnsi="Arial" w:cs="Arial"/>
          <w:noProof/>
          <w:lang w:val="bg-BG"/>
        </w:rPr>
        <w:t>гр. ............................................................................................,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 представлявано от </w:t>
      </w:r>
      <w:r w:rsidRPr="00A42105">
        <w:rPr>
          <w:rFonts w:ascii="Arial" w:hAnsi="Arial" w:cs="Arial"/>
          <w:noProof/>
          <w:color w:val="000000"/>
          <w:shd w:val="clear" w:color="auto" w:fill="FFFFFF"/>
          <w:lang w:val="bg-BG"/>
        </w:rPr>
        <w:t xml:space="preserve">............................................ </w:t>
      </w:r>
      <w:r w:rsidRPr="00A42105">
        <w:rPr>
          <w:rFonts w:ascii="Arial" w:hAnsi="Arial" w:cs="Arial"/>
          <w:noProof/>
          <w:lang w:val="bg-BG"/>
        </w:rPr>
        <w:t>– .........................................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,  наричано по-долу за краткост </w:t>
      </w: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>ИЗПЪЛНИТЕЛ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 от друга страна,</w:t>
      </w:r>
    </w:p>
    <w:p w:rsidR="00D70580" w:rsidRPr="00A42105" w:rsidRDefault="00D70580" w:rsidP="00D70580">
      <w:pPr>
        <w:spacing w:after="0" w:line="360" w:lineRule="auto"/>
        <w:ind w:firstLine="432"/>
        <w:jc w:val="both"/>
        <w:rPr>
          <w:rFonts w:ascii="Arial" w:eastAsia="Times New Roman" w:hAnsi="Arial" w:cs="Arial"/>
          <w:noProof/>
          <w:snapToGrid w:val="0"/>
          <w:lang w:val="bg-BG"/>
        </w:rPr>
      </w:pPr>
      <w:r w:rsidRPr="00A42105">
        <w:rPr>
          <w:rFonts w:ascii="Arial" w:eastAsia="Times New Roman" w:hAnsi="Arial" w:cs="Arial"/>
          <w:noProof/>
          <w:snapToGrid w:val="0"/>
          <w:lang w:val="bg-BG"/>
        </w:rPr>
        <w:t>на основание чл. 112 от Закона за обществени поръчки и Решение № ............../............. г. на Изпълнителния директор  за определяне на изпълнител на обществена поръчка, се сключи настоящият договор за следното:</w:t>
      </w:r>
    </w:p>
    <w:p w:rsidR="00D70580" w:rsidRPr="00A42105" w:rsidRDefault="00D70580" w:rsidP="00D70580">
      <w:pPr>
        <w:spacing w:before="240" w:after="0" w:line="360" w:lineRule="auto"/>
        <w:jc w:val="center"/>
        <w:rPr>
          <w:rFonts w:ascii="Arial" w:eastAsia="Times New Roman" w:hAnsi="Arial" w:cs="Arial"/>
          <w:b/>
          <w:noProof/>
          <w:snapToGrid w:val="0"/>
          <w:lang w:val="bg-BG"/>
        </w:rPr>
      </w:pP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>I. ПРЕДМЕТ НА ДОГОВОРА</w:t>
      </w:r>
    </w:p>
    <w:p w:rsidR="00D70580" w:rsidRPr="00A42105" w:rsidRDefault="00D70580" w:rsidP="00D70580">
      <w:pPr>
        <w:spacing w:before="120" w:after="0" w:line="360" w:lineRule="auto"/>
        <w:ind w:firstLine="43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1. ИЗПЪЛНИТЕЛЯТ</w:t>
      </w:r>
      <w:r w:rsidRPr="00A42105">
        <w:rPr>
          <w:rFonts w:ascii="Arial" w:hAnsi="Arial" w:cs="Arial"/>
          <w:lang w:val="bg-BG"/>
        </w:rPr>
        <w:t xml:space="preserve"> се задължава да доставя на </w:t>
      </w:r>
      <w:r w:rsidRPr="00A42105">
        <w:rPr>
          <w:rFonts w:ascii="Arial" w:hAnsi="Arial" w:cs="Arial"/>
          <w:b/>
          <w:lang w:val="bg-BG"/>
        </w:rPr>
        <w:t>ВЪЗЛОЖИТЕЛЯ</w:t>
      </w:r>
      <w:r w:rsidRPr="00A42105">
        <w:rPr>
          <w:rFonts w:ascii="Arial" w:hAnsi="Arial" w:cs="Arial"/>
          <w:lang w:val="bg-BG"/>
        </w:rPr>
        <w:t xml:space="preserve"> лекарствения продукт  INN </w:t>
      </w:r>
      <w:r w:rsidRPr="00A42105">
        <w:rPr>
          <w:rFonts w:ascii="Arial" w:hAnsi="Arial" w:cs="Arial"/>
          <w:bCs/>
          <w:lang w:val="bg-BG"/>
        </w:rPr>
        <w:t>Fludeoxyglucose (18F)</w:t>
      </w:r>
      <w:r w:rsidRPr="00A42105">
        <w:rPr>
          <w:rFonts w:ascii="Arial" w:hAnsi="Arial" w:cs="Arial"/>
          <w:b/>
          <w:bCs/>
          <w:lang w:val="bg-BG"/>
        </w:rPr>
        <w:t xml:space="preserve">, </w:t>
      </w:r>
      <w:r w:rsidRPr="00A42105">
        <w:rPr>
          <w:rFonts w:ascii="Arial" w:hAnsi="Arial" w:cs="Arial"/>
          <w:lang w:val="bg-BG"/>
        </w:rPr>
        <w:t xml:space="preserve">АТС код ...................., с търговско наименование ............................................, притежател на разрешение за употреба ........................................., с производител ....................................................., който </w:t>
      </w:r>
      <w:r w:rsidRPr="00BF74BE">
        <w:rPr>
          <w:rFonts w:ascii="Arial" w:hAnsi="Arial" w:cs="Arial"/>
          <w:b/>
          <w:lang w:val="bg-BG"/>
        </w:rPr>
        <w:t>ВЪЗЛОЖИТЕЛЯТ</w:t>
      </w:r>
      <w:r w:rsidRPr="00A42105">
        <w:rPr>
          <w:rFonts w:ascii="Arial" w:hAnsi="Arial" w:cs="Arial"/>
          <w:lang w:val="bg-BG"/>
        </w:rPr>
        <w:t xml:space="preserve"> ще ползва </w:t>
      </w:r>
      <w:r w:rsidRPr="00A42105">
        <w:rPr>
          <w:rFonts w:ascii="Arial" w:hAnsi="Arial" w:cs="Arial"/>
          <w:bCs/>
          <w:lang w:val="bg-BG"/>
        </w:rPr>
        <w:t xml:space="preserve">за </w:t>
      </w:r>
      <w:r w:rsidRPr="00A42105">
        <w:rPr>
          <w:rFonts w:ascii="Arial" w:hAnsi="Arial" w:cs="Arial"/>
          <w:lang w:val="bg-BG"/>
        </w:rPr>
        <w:t xml:space="preserve"> диагностика на тумори с позитронно-емисионен томограф.</w:t>
      </w:r>
    </w:p>
    <w:p w:rsidR="00D70580" w:rsidRPr="00A42105" w:rsidRDefault="00D70580" w:rsidP="00D70580">
      <w:pPr>
        <w:keepNext/>
        <w:tabs>
          <w:tab w:val="left" w:pos="851"/>
        </w:tabs>
        <w:spacing w:before="240" w:after="0" w:line="360" w:lineRule="auto"/>
        <w:jc w:val="center"/>
        <w:outlineLvl w:val="3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b/>
          <w:lang w:val="bg-BG"/>
        </w:rPr>
        <w:t>ІІ. ЦЕНИ И ОБЩА СТОЙНОСТ НА ДОГОВОРА. СРОК</w:t>
      </w:r>
    </w:p>
    <w:p w:rsidR="00D70580" w:rsidRPr="00A42105" w:rsidRDefault="00D70580" w:rsidP="00D70580">
      <w:pPr>
        <w:tabs>
          <w:tab w:val="left" w:pos="-180"/>
          <w:tab w:val="left" w:pos="851"/>
        </w:tabs>
        <w:spacing w:before="120" w:after="0" w:line="360" w:lineRule="auto"/>
        <w:ind w:firstLine="43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 xml:space="preserve">Чл. 2.(1) Единична </w:t>
      </w:r>
      <w:r w:rsidRPr="00A42105">
        <w:rPr>
          <w:rFonts w:ascii="Arial" w:hAnsi="Arial" w:cs="Arial"/>
          <w:lang w:val="bg-BG"/>
        </w:rPr>
        <w:t>цена на една многодозова опаковка</w:t>
      </w:r>
      <w:r w:rsidRPr="00A42105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bCs/>
          <w:lang w:val="bg-BG"/>
        </w:rPr>
        <w:t xml:space="preserve">Fludeoxyglucose (18F) </w:t>
      </w:r>
      <w:r w:rsidRPr="00A42105">
        <w:rPr>
          <w:rFonts w:ascii="Arial" w:hAnsi="Arial" w:cs="Arial"/>
          <w:lang w:val="bg-BG"/>
        </w:rPr>
        <w:t>с активност към часа на калибриране както следва:</w:t>
      </w:r>
    </w:p>
    <w:p w:rsidR="00D70580" w:rsidRPr="00A42105" w:rsidRDefault="00D70580" w:rsidP="00D70580">
      <w:pPr>
        <w:tabs>
          <w:tab w:val="left" w:pos="-180"/>
          <w:tab w:val="left" w:pos="851"/>
        </w:tabs>
        <w:spacing w:after="0" w:line="360" w:lineRule="auto"/>
        <w:ind w:firstLine="432"/>
        <w:jc w:val="both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lang w:val="bg-BG"/>
        </w:rPr>
        <w:t xml:space="preserve">5.0 GBq </w:t>
      </w:r>
      <w:r w:rsidRPr="00A42105">
        <w:rPr>
          <w:rFonts w:ascii="Arial" w:hAnsi="Arial" w:cs="Arial"/>
          <w:b/>
          <w:bCs/>
          <w:lang w:val="bg-BG"/>
        </w:rPr>
        <w:t>-</w:t>
      </w:r>
      <w:r w:rsidRPr="00A42105">
        <w:rPr>
          <w:rFonts w:ascii="Arial" w:hAnsi="Arial" w:cs="Arial"/>
          <w:b/>
          <w:lang w:val="bg-BG"/>
        </w:rPr>
        <w:t xml:space="preserve"> ................... лв. </w:t>
      </w:r>
      <w:r w:rsidRPr="00A42105">
        <w:rPr>
          <w:rFonts w:ascii="Arial" w:hAnsi="Arial" w:cs="Arial"/>
          <w:i/>
          <w:lang w:val="bg-BG"/>
        </w:rPr>
        <w:t>(............................................)</w:t>
      </w:r>
      <w:r w:rsidRPr="00A42105">
        <w:rPr>
          <w:rFonts w:ascii="Arial" w:hAnsi="Arial" w:cs="Arial"/>
          <w:b/>
          <w:lang w:val="bg-BG"/>
        </w:rPr>
        <w:t xml:space="preserve"> без вкл. ДДС и  ........ лв. (......................) с вкл. ДДС;</w:t>
      </w:r>
    </w:p>
    <w:p w:rsidR="00D70580" w:rsidRPr="00A42105" w:rsidRDefault="00D70580" w:rsidP="00D70580">
      <w:pPr>
        <w:tabs>
          <w:tab w:val="left" w:pos="-180"/>
          <w:tab w:val="left" w:pos="851"/>
        </w:tabs>
        <w:spacing w:after="0" w:line="360" w:lineRule="auto"/>
        <w:ind w:firstLine="432"/>
        <w:jc w:val="both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lang w:val="bg-BG"/>
        </w:rPr>
        <w:t>8.0 GBq</w:t>
      </w:r>
      <w:r w:rsidRPr="00A42105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b/>
          <w:bCs/>
          <w:lang w:val="bg-BG"/>
        </w:rPr>
        <w:t>-</w:t>
      </w:r>
      <w:r w:rsidRPr="00A42105">
        <w:rPr>
          <w:rFonts w:ascii="Arial" w:hAnsi="Arial" w:cs="Arial"/>
          <w:b/>
          <w:lang w:val="bg-BG"/>
        </w:rPr>
        <w:t xml:space="preserve"> ...................лв. </w:t>
      </w:r>
      <w:r w:rsidRPr="00A42105">
        <w:rPr>
          <w:rFonts w:ascii="Arial" w:hAnsi="Arial" w:cs="Arial"/>
          <w:i/>
          <w:lang w:val="bg-BG"/>
        </w:rPr>
        <w:t xml:space="preserve">(............................................) </w:t>
      </w:r>
      <w:r w:rsidRPr="00A42105">
        <w:rPr>
          <w:rFonts w:ascii="Arial" w:hAnsi="Arial" w:cs="Arial"/>
          <w:b/>
          <w:lang w:val="bg-BG"/>
        </w:rPr>
        <w:t>без вкл. ДДС и  ........ лв. (......................) с вкл. ДДС;</w:t>
      </w:r>
    </w:p>
    <w:p w:rsidR="00D70580" w:rsidRPr="00A42105" w:rsidRDefault="00D70580" w:rsidP="00D70580">
      <w:pPr>
        <w:tabs>
          <w:tab w:val="left" w:pos="-180"/>
          <w:tab w:val="left" w:pos="851"/>
        </w:tabs>
        <w:spacing w:after="0" w:line="360" w:lineRule="auto"/>
        <w:ind w:firstLine="432"/>
        <w:jc w:val="both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lang w:val="bg-BG"/>
        </w:rPr>
        <w:t>10.0 GBq</w:t>
      </w:r>
      <w:r w:rsidRPr="00A42105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b/>
          <w:bCs/>
          <w:lang w:val="bg-BG"/>
        </w:rPr>
        <w:t>-</w:t>
      </w:r>
      <w:r w:rsidRPr="00A42105">
        <w:rPr>
          <w:rFonts w:ascii="Arial" w:hAnsi="Arial" w:cs="Arial"/>
          <w:b/>
          <w:lang w:val="bg-BG"/>
        </w:rPr>
        <w:t xml:space="preserve"> ...................лв. </w:t>
      </w:r>
      <w:r w:rsidRPr="00A42105">
        <w:rPr>
          <w:rFonts w:ascii="Arial" w:hAnsi="Arial" w:cs="Arial"/>
          <w:i/>
          <w:lang w:val="bg-BG"/>
        </w:rPr>
        <w:t xml:space="preserve">(............................................) </w:t>
      </w:r>
      <w:r w:rsidRPr="00A42105">
        <w:rPr>
          <w:rFonts w:ascii="Arial" w:hAnsi="Arial" w:cs="Arial"/>
          <w:b/>
          <w:lang w:val="bg-BG"/>
        </w:rPr>
        <w:t>без вкл. ДДС и  ........ лв. (......................) с вкл. ДДС;</w:t>
      </w:r>
    </w:p>
    <w:p w:rsidR="00D70580" w:rsidRPr="00A42105" w:rsidRDefault="00D70580" w:rsidP="00D70580">
      <w:pPr>
        <w:tabs>
          <w:tab w:val="left" w:pos="-180"/>
          <w:tab w:val="left" w:pos="851"/>
        </w:tabs>
        <w:spacing w:after="0" w:line="360" w:lineRule="auto"/>
        <w:ind w:firstLine="432"/>
        <w:jc w:val="both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lang w:val="bg-BG"/>
        </w:rPr>
        <w:lastRenderedPageBreak/>
        <w:t>14.0 GBq</w:t>
      </w:r>
      <w:r w:rsidRPr="00A42105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b/>
          <w:bCs/>
          <w:lang w:val="bg-BG"/>
        </w:rPr>
        <w:t>-</w:t>
      </w:r>
      <w:r w:rsidRPr="00A42105">
        <w:rPr>
          <w:rFonts w:ascii="Arial" w:hAnsi="Arial" w:cs="Arial"/>
          <w:b/>
          <w:lang w:val="bg-BG"/>
        </w:rPr>
        <w:t xml:space="preserve"> ...................лв. </w:t>
      </w:r>
      <w:r w:rsidRPr="00A42105">
        <w:rPr>
          <w:rFonts w:ascii="Arial" w:hAnsi="Arial" w:cs="Arial"/>
          <w:i/>
          <w:lang w:val="bg-BG"/>
        </w:rPr>
        <w:t xml:space="preserve">(............................................) </w:t>
      </w:r>
      <w:r w:rsidRPr="00A42105">
        <w:rPr>
          <w:rFonts w:ascii="Arial" w:hAnsi="Arial" w:cs="Arial"/>
          <w:b/>
          <w:lang w:val="bg-BG"/>
        </w:rPr>
        <w:t>без вкл. ДДС и  ........ лв. (......................) с вкл. ДДС;</w:t>
      </w:r>
    </w:p>
    <w:p w:rsidR="00D70580" w:rsidRPr="00A42105" w:rsidRDefault="00BF74BE" w:rsidP="00D70580">
      <w:pPr>
        <w:tabs>
          <w:tab w:val="left" w:pos="-180"/>
          <w:tab w:val="left" w:pos="851"/>
        </w:tabs>
        <w:spacing w:after="0" w:line="360" w:lineRule="auto"/>
        <w:ind w:firstLine="432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lang w:val="bg-BG"/>
        </w:rPr>
        <w:t>17</w:t>
      </w:r>
      <w:r w:rsidR="00D70580" w:rsidRPr="00A42105">
        <w:rPr>
          <w:rFonts w:ascii="Arial" w:hAnsi="Arial" w:cs="Arial"/>
          <w:lang w:val="bg-BG"/>
        </w:rPr>
        <w:t>.0 GBq</w:t>
      </w:r>
      <w:r w:rsidR="00D70580" w:rsidRPr="00A42105">
        <w:rPr>
          <w:rFonts w:ascii="Arial" w:hAnsi="Arial" w:cs="Arial"/>
          <w:b/>
          <w:lang w:val="bg-BG"/>
        </w:rPr>
        <w:t xml:space="preserve"> </w:t>
      </w:r>
      <w:r w:rsidR="00D70580" w:rsidRPr="00A42105">
        <w:rPr>
          <w:rFonts w:ascii="Arial" w:hAnsi="Arial" w:cs="Arial"/>
          <w:b/>
          <w:bCs/>
          <w:lang w:val="bg-BG"/>
        </w:rPr>
        <w:t>-</w:t>
      </w:r>
      <w:r w:rsidR="00D70580" w:rsidRPr="00A42105">
        <w:rPr>
          <w:rFonts w:ascii="Arial" w:hAnsi="Arial" w:cs="Arial"/>
          <w:b/>
          <w:lang w:val="bg-BG"/>
        </w:rPr>
        <w:t xml:space="preserve"> ...................лв. </w:t>
      </w:r>
      <w:r w:rsidR="00D70580" w:rsidRPr="00A42105">
        <w:rPr>
          <w:rFonts w:ascii="Arial" w:hAnsi="Arial" w:cs="Arial"/>
          <w:i/>
          <w:lang w:val="bg-BG"/>
        </w:rPr>
        <w:t xml:space="preserve">(............................................) </w:t>
      </w:r>
      <w:r w:rsidR="00D70580" w:rsidRPr="00A42105">
        <w:rPr>
          <w:rFonts w:ascii="Arial" w:hAnsi="Arial" w:cs="Arial"/>
          <w:b/>
          <w:lang w:val="bg-BG"/>
        </w:rPr>
        <w:t>без вкл. ДДС и  ........ лв. (......................) с вкл. ДДС.</w:t>
      </w:r>
    </w:p>
    <w:p w:rsidR="00D70580" w:rsidRPr="00A42105" w:rsidRDefault="00D70580" w:rsidP="00D70580">
      <w:pPr>
        <w:tabs>
          <w:tab w:val="left" w:pos="-180"/>
          <w:tab w:val="left" w:pos="851"/>
        </w:tabs>
        <w:spacing w:after="0" w:line="360" w:lineRule="auto"/>
        <w:ind w:firstLine="432"/>
        <w:jc w:val="both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b/>
          <w:lang w:val="bg-BG"/>
        </w:rPr>
        <w:t>(2) Общата стойност на настоящия договор е ........................... (..............................) лв. без вкл. ДДС и ............. лв. (.......................) с вкл. ДДС.</w:t>
      </w:r>
    </w:p>
    <w:p w:rsidR="00D70580" w:rsidRPr="00A42105" w:rsidRDefault="00D70580" w:rsidP="00D70580">
      <w:pPr>
        <w:keepNext/>
        <w:tabs>
          <w:tab w:val="left" w:pos="0"/>
          <w:tab w:val="left" w:pos="851"/>
          <w:tab w:val="left" w:pos="1080"/>
        </w:tabs>
        <w:spacing w:after="0" w:line="360" w:lineRule="auto"/>
        <w:ind w:firstLine="432"/>
        <w:jc w:val="both"/>
        <w:outlineLvl w:val="3"/>
        <w:rPr>
          <w:rFonts w:ascii="Arial" w:hAnsi="Arial" w:cs="Arial"/>
          <w:b/>
          <w:lang w:val="bg-BG"/>
        </w:rPr>
      </w:pPr>
      <w:r w:rsidRPr="00A42105" w:rsidDel="00D33BFD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b/>
          <w:lang w:val="bg-BG"/>
        </w:rPr>
        <w:t xml:space="preserve">(3)  </w:t>
      </w:r>
      <w:r w:rsidRPr="003C7171">
        <w:rPr>
          <w:rFonts w:ascii="Arial" w:hAnsi="Arial" w:cs="Arial"/>
          <w:bCs/>
          <w:lang w:val="bg-BG"/>
        </w:rPr>
        <w:t>Единичната цена за една многодозова опаковка от лекарствения продукт включва:</w:t>
      </w:r>
      <w:r w:rsidRPr="003C7171">
        <w:rPr>
          <w:rFonts w:ascii="Arial" w:hAnsi="Arial" w:cs="Arial"/>
          <w:lang w:val="bg-BG"/>
        </w:rPr>
        <w:t xml:space="preserve"> </w:t>
      </w:r>
      <w:r w:rsidRPr="00A42105">
        <w:rPr>
          <w:rFonts w:ascii="Arial" w:hAnsi="Arial" w:cs="Arial"/>
          <w:lang w:val="bg-BG"/>
        </w:rPr>
        <w:t>стойността на продукта, опаковка</w:t>
      </w:r>
      <w:r w:rsidRPr="0068516D">
        <w:rPr>
          <w:rFonts w:ascii="Arial" w:hAnsi="Arial" w:cs="Arial"/>
          <w:lang w:val="bg-BG"/>
        </w:rPr>
        <w:t>, защитни премосими контейнери,</w:t>
      </w:r>
      <w:r>
        <w:rPr>
          <w:rFonts w:ascii="Arial" w:hAnsi="Arial" w:cs="Arial"/>
          <w:lang w:val="bg-BG"/>
        </w:rPr>
        <w:t xml:space="preserve"> </w:t>
      </w:r>
      <w:r w:rsidRPr="00A42105">
        <w:rPr>
          <w:rFonts w:ascii="Arial" w:hAnsi="Arial" w:cs="Arial"/>
          <w:lang w:val="bg-BG"/>
        </w:rPr>
        <w:t xml:space="preserve">застраховка, транспортни разходи, както и всички други разходи за доставката до </w:t>
      </w:r>
      <w:r w:rsidRPr="00BF74BE">
        <w:rPr>
          <w:rFonts w:ascii="Arial" w:hAnsi="Arial" w:cs="Arial"/>
          <w:b/>
          <w:lang w:val="bg-BG"/>
        </w:rPr>
        <w:t>ВЪЗЛОЖИТЕЛЯ</w:t>
      </w:r>
      <w:r w:rsidRPr="00A42105">
        <w:rPr>
          <w:rFonts w:ascii="Arial" w:hAnsi="Arial" w:cs="Arial"/>
          <w:lang w:val="bg-BG"/>
        </w:rPr>
        <w:t xml:space="preserve"> - Клиника по нуклеарна медицина.</w:t>
      </w:r>
      <w:r w:rsidRPr="00A42105">
        <w:rPr>
          <w:rFonts w:ascii="Arial" w:hAnsi="Arial" w:cs="Arial"/>
          <w:b/>
          <w:lang w:val="bg-BG"/>
        </w:rPr>
        <w:t xml:space="preserve"> </w:t>
      </w:r>
    </w:p>
    <w:p w:rsidR="00D70580" w:rsidRPr="00A42105" w:rsidRDefault="00D70580" w:rsidP="00D70580">
      <w:pPr>
        <w:keepNext/>
        <w:tabs>
          <w:tab w:val="left" w:pos="0"/>
          <w:tab w:val="left" w:pos="851"/>
          <w:tab w:val="left" w:pos="1080"/>
        </w:tabs>
        <w:spacing w:after="0" w:line="360" w:lineRule="auto"/>
        <w:ind w:firstLine="432"/>
        <w:jc w:val="both"/>
        <w:outlineLvl w:val="3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3.</w:t>
      </w:r>
      <w:r w:rsidRPr="00A42105">
        <w:rPr>
          <w:rFonts w:ascii="Arial" w:hAnsi="Arial" w:cs="Arial"/>
          <w:lang w:val="bg-BG"/>
        </w:rPr>
        <w:t xml:space="preserve"> Единичната цена е определена до краен получател и местоизпълнение и не подлежи на промяна за срока на действие на договора, освен в случаите, предвидени в чл.116 от ЗОП.</w:t>
      </w:r>
    </w:p>
    <w:p w:rsidR="00D70580" w:rsidRPr="00A42105" w:rsidRDefault="00D70580" w:rsidP="00D70580">
      <w:pPr>
        <w:tabs>
          <w:tab w:val="left" w:pos="-180"/>
          <w:tab w:val="left" w:pos="851"/>
        </w:tabs>
        <w:spacing w:after="0" w:line="360" w:lineRule="auto"/>
        <w:ind w:firstLine="43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4</w:t>
      </w:r>
      <w:r w:rsidRPr="00A42105">
        <w:rPr>
          <w:rFonts w:ascii="Arial" w:hAnsi="Arial" w:cs="Arial"/>
          <w:lang w:val="bg-BG"/>
        </w:rPr>
        <w:t xml:space="preserve">. Договорът се сключва за срок от 12 (дванадесет) месеца, считано от датата на подписването му. </w:t>
      </w:r>
    </w:p>
    <w:p w:rsidR="00D70580" w:rsidRPr="00A42105" w:rsidRDefault="00D70580" w:rsidP="00D70580">
      <w:pPr>
        <w:keepNext/>
        <w:tabs>
          <w:tab w:val="left" w:pos="851"/>
        </w:tabs>
        <w:spacing w:before="240" w:after="0" w:line="360" w:lineRule="auto"/>
        <w:jc w:val="center"/>
        <w:outlineLvl w:val="3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b/>
          <w:lang w:val="bg-BG"/>
        </w:rPr>
        <w:t>ІІІ. УСЛОВИЯ И НАЧИН НА ПЛАЩАНЕ</w:t>
      </w:r>
    </w:p>
    <w:p w:rsidR="00D70580" w:rsidRPr="00650AC5" w:rsidRDefault="00D70580" w:rsidP="00D70580">
      <w:pPr>
        <w:tabs>
          <w:tab w:val="left" w:pos="851"/>
        </w:tabs>
        <w:spacing w:before="120"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5.</w:t>
      </w:r>
      <w:r w:rsidRPr="00A42105">
        <w:rPr>
          <w:rFonts w:ascii="Arial" w:hAnsi="Arial" w:cs="Arial"/>
          <w:lang w:val="bg-BG"/>
        </w:rPr>
        <w:t xml:space="preserve"> 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Плащанията се извършват чрез банков превод по следната банкова сметка на </w:t>
      </w: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>ИЗПЪЛНИТЕЛЯ:</w:t>
      </w:r>
    </w:p>
    <w:p w:rsidR="00D70580" w:rsidRPr="00A42105" w:rsidRDefault="00D70580" w:rsidP="00D70580">
      <w:pPr>
        <w:spacing w:after="0" w:line="360" w:lineRule="auto"/>
        <w:ind w:firstLine="562"/>
        <w:jc w:val="both"/>
        <w:rPr>
          <w:rFonts w:ascii="Arial" w:eastAsia="Times New Roman" w:hAnsi="Arial" w:cs="Arial"/>
          <w:b/>
          <w:noProof/>
          <w:snapToGrid w:val="0"/>
          <w:lang w:val="bg-BG"/>
        </w:rPr>
      </w:pPr>
      <w:r w:rsidRPr="00A42105">
        <w:rPr>
          <w:rFonts w:ascii="Arial" w:eastAsia="Times New Roman" w:hAnsi="Arial" w:cs="Arial"/>
          <w:b/>
          <w:noProof/>
          <w:snapToGrid w:val="0"/>
        </w:rPr>
        <w:t>IBAN</w:t>
      </w:r>
      <w:r w:rsidRPr="00650AC5">
        <w:rPr>
          <w:rFonts w:ascii="Arial" w:eastAsia="Times New Roman" w:hAnsi="Arial" w:cs="Arial"/>
          <w:b/>
          <w:noProof/>
          <w:snapToGrid w:val="0"/>
          <w:lang w:val="bg-BG"/>
        </w:rPr>
        <w:t>:</w:t>
      </w: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 xml:space="preserve"> </w:t>
      </w:r>
      <w:r w:rsidRPr="00A42105">
        <w:rPr>
          <w:rFonts w:ascii="Arial" w:hAnsi="Arial" w:cs="Arial"/>
          <w:noProof/>
          <w:color w:val="000000"/>
          <w:spacing w:val="2"/>
          <w:lang w:val="bg-BG"/>
        </w:rPr>
        <w:t>................</w:t>
      </w:r>
    </w:p>
    <w:p w:rsidR="00D70580" w:rsidRPr="00A42105" w:rsidRDefault="00D70580" w:rsidP="00D70580">
      <w:pPr>
        <w:spacing w:after="0" w:line="360" w:lineRule="auto"/>
        <w:ind w:firstLine="562"/>
        <w:jc w:val="both"/>
        <w:rPr>
          <w:rFonts w:ascii="Arial" w:eastAsia="Times New Roman" w:hAnsi="Arial" w:cs="Arial"/>
          <w:b/>
          <w:noProof/>
          <w:snapToGrid w:val="0"/>
          <w:lang w:val="bg-BG"/>
        </w:rPr>
      </w:pPr>
      <w:r w:rsidRPr="00A42105">
        <w:rPr>
          <w:rFonts w:ascii="Arial" w:eastAsia="Times New Roman" w:hAnsi="Arial" w:cs="Arial"/>
          <w:b/>
          <w:noProof/>
          <w:snapToGrid w:val="0"/>
        </w:rPr>
        <w:t>BIC</w:t>
      </w:r>
      <w:r w:rsidRPr="00650AC5">
        <w:rPr>
          <w:rFonts w:ascii="Arial" w:eastAsia="Times New Roman" w:hAnsi="Arial" w:cs="Arial"/>
          <w:b/>
          <w:noProof/>
          <w:snapToGrid w:val="0"/>
          <w:lang w:val="bg-BG"/>
        </w:rPr>
        <w:t>:</w:t>
      </w: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 xml:space="preserve"> </w:t>
      </w:r>
      <w:r w:rsidRPr="00650AC5">
        <w:rPr>
          <w:rFonts w:ascii="Arial" w:hAnsi="Arial" w:cs="Arial"/>
          <w:noProof/>
          <w:color w:val="000000"/>
          <w:spacing w:val="2"/>
          <w:lang w:val="bg-BG"/>
        </w:rPr>
        <w:t>…</w:t>
      </w:r>
      <w:r w:rsidRPr="00A42105">
        <w:rPr>
          <w:rFonts w:ascii="Arial" w:hAnsi="Arial" w:cs="Arial"/>
          <w:noProof/>
          <w:color w:val="000000"/>
          <w:spacing w:val="2"/>
          <w:lang w:val="bg-BG"/>
        </w:rPr>
        <w:t>...............</w:t>
      </w:r>
    </w:p>
    <w:p w:rsidR="00D70580" w:rsidRPr="00A42105" w:rsidRDefault="00D70580" w:rsidP="00D70580">
      <w:pPr>
        <w:spacing w:after="0" w:line="360" w:lineRule="auto"/>
        <w:ind w:firstLine="562"/>
        <w:jc w:val="both"/>
        <w:rPr>
          <w:rFonts w:ascii="Arial" w:eastAsia="Times New Roman" w:hAnsi="Arial" w:cs="Arial"/>
          <w:strike/>
          <w:noProof/>
          <w:snapToGrid w:val="0"/>
          <w:lang w:val="bg-BG"/>
        </w:rPr>
      </w:pP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 xml:space="preserve">Банка: </w:t>
      </w:r>
      <w:r w:rsidRPr="00A42105">
        <w:rPr>
          <w:rFonts w:ascii="Arial" w:hAnsi="Arial" w:cs="Arial"/>
          <w:noProof/>
          <w:color w:val="000000"/>
          <w:spacing w:val="2"/>
          <w:lang w:val="bg-BG"/>
        </w:rPr>
        <w:t>..............</w:t>
      </w:r>
    </w:p>
    <w:p w:rsidR="00D70580" w:rsidRPr="00A42105" w:rsidRDefault="00D70580" w:rsidP="00D70580">
      <w:pPr>
        <w:spacing w:after="0" w:line="360" w:lineRule="auto"/>
        <w:ind w:firstLine="562"/>
        <w:jc w:val="both"/>
        <w:rPr>
          <w:rFonts w:ascii="Arial" w:eastAsia="Times New Roman" w:hAnsi="Arial" w:cs="Arial"/>
          <w:noProof/>
          <w:snapToGrid w:val="0"/>
          <w:lang w:val="bg-BG"/>
        </w:rPr>
      </w:pPr>
      <w:r w:rsidRPr="00FF6B5F">
        <w:rPr>
          <w:rFonts w:ascii="Arial" w:eastAsia="Times New Roman" w:hAnsi="Arial" w:cs="Arial"/>
          <w:b/>
          <w:noProof/>
          <w:snapToGrid w:val="0"/>
          <w:lang w:val="bg-BG"/>
        </w:rPr>
        <w:t>(2)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 Плащането се извършва в срок до 60 (шестдесет) </w:t>
      </w:r>
      <w:r w:rsidRPr="00A42105">
        <w:rPr>
          <w:rFonts w:ascii="Arial" w:hAnsi="Arial" w:cs="Arial"/>
          <w:lang w:val="bg-BG"/>
        </w:rPr>
        <w:t>календарни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 дни от доставката и след представяне на следните документи:</w:t>
      </w:r>
    </w:p>
    <w:p w:rsidR="00D70580" w:rsidRPr="00A42105" w:rsidRDefault="00D70580" w:rsidP="00D70580">
      <w:pPr>
        <w:spacing w:after="0" w:line="360" w:lineRule="auto"/>
        <w:ind w:firstLine="562"/>
        <w:jc w:val="both"/>
        <w:rPr>
          <w:rFonts w:ascii="Arial" w:eastAsia="Times New Roman" w:hAnsi="Arial" w:cs="Arial"/>
          <w:noProof/>
          <w:snapToGrid w:val="0"/>
          <w:lang w:val="bg-BG"/>
        </w:rPr>
      </w:pPr>
      <w:r w:rsidRPr="00FF6B5F">
        <w:rPr>
          <w:rFonts w:ascii="Arial" w:eastAsia="Times New Roman" w:hAnsi="Arial" w:cs="Arial"/>
          <w:b/>
          <w:noProof/>
          <w:snapToGrid w:val="0"/>
          <w:lang w:val="bg-BG"/>
        </w:rPr>
        <w:t>а)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 Оригинална фактура, издадена от </w:t>
      </w: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>ИЗПЪЛНИТЕЛЯ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, подписана и одобрена от упълномощен представител на </w:t>
      </w:r>
      <w:r w:rsidRPr="00A42105">
        <w:rPr>
          <w:rFonts w:ascii="Arial" w:eastAsia="Times New Roman" w:hAnsi="Arial" w:cs="Arial"/>
          <w:b/>
          <w:noProof/>
          <w:snapToGrid w:val="0"/>
          <w:lang w:val="bg-BG"/>
        </w:rPr>
        <w:t>ВЪЗЛОЖИТЕЛЯ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>. Във фактурата се посочва номер и дата на договора;</w:t>
      </w:r>
    </w:p>
    <w:p w:rsidR="00D70580" w:rsidRPr="00A42105" w:rsidRDefault="00D70580" w:rsidP="00D70580">
      <w:pPr>
        <w:spacing w:after="0" w:line="360" w:lineRule="auto"/>
        <w:ind w:left="142" w:firstLine="488"/>
        <w:jc w:val="both"/>
        <w:rPr>
          <w:rFonts w:ascii="Arial" w:eastAsia="Times New Roman" w:hAnsi="Arial" w:cs="Arial"/>
          <w:noProof/>
          <w:snapToGrid w:val="0"/>
          <w:lang w:val="bg-BG"/>
        </w:rPr>
      </w:pPr>
      <w:r w:rsidRPr="00FF6B5F">
        <w:rPr>
          <w:rFonts w:ascii="Arial" w:eastAsia="Times New Roman" w:hAnsi="Arial" w:cs="Arial"/>
          <w:b/>
          <w:noProof/>
          <w:snapToGrid w:val="0"/>
          <w:lang w:val="bg-BG"/>
        </w:rPr>
        <w:t>б)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 Прием</w:t>
      </w:r>
      <w:r>
        <w:rPr>
          <w:rFonts w:ascii="Arial" w:eastAsia="Times New Roman" w:hAnsi="Arial" w:cs="Arial"/>
          <w:noProof/>
          <w:snapToGrid w:val="0"/>
          <w:lang w:val="bg-BG"/>
        </w:rPr>
        <w:t>н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о – предавателен протокол за доставката, подписан от упълномощени представители на </w:t>
      </w:r>
      <w:r w:rsidRPr="00FF6B5F">
        <w:rPr>
          <w:rFonts w:ascii="Arial" w:eastAsia="Times New Roman" w:hAnsi="Arial" w:cs="Arial"/>
          <w:b/>
          <w:noProof/>
          <w:snapToGrid w:val="0"/>
          <w:lang w:val="bg-BG"/>
        </w:rPr>
        <w:t>ИЗПЪЛНИТЕЛЯ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 xml:space="preserve"> и на </w:t>
      </w:r>
      <w:r w:rsidRPr="00FF6B5F">
        <w:rPr>
          <w:rFonts w:ascii="Arial" w:eastAsia="Times New Roman" w:hAnsi="Arial" w:cs="Arial"/>
          <w:b/>
          <w:noProof/>
          <w:snapToGrid w:val="0"/>
          <w:lang w:val="bg-BG"/>
        </w:rPr>
        <w:t>ВЪЗЛОЖИТЕЛЯ</w:t>
      </w:r>
      <w:r w:rsidRPr="00A42105">
        <w:rPr>
          <w:rFonts w:ascii="Arial" w:eastAsia="Times New Roman" w:hAnsi="Arial" w:cs="Arial"/>
          <w:noProof/>
          <w:snapToGrid w:val="0"/>
          <w:lang w:val="bg-BG"/>
        </w:rPr>
        <w:t>.</w:t>
      </w:r>
    </w:p>
    <w:p w:rsidR="00D70580" w:rsidRDefault="00D70580" w:rsidP="00D70580">
      <w:pPr>
        <w:shd w:val="clear" w:color="auto" w:fill="FFFFFF"/>
        <w:tabs>
          <w:tab w:val="left" w:pos="851"/>
          <w:tab w:val="left" w:pos="3261"/>
        </w:tabs>
        <w:spacing w:before="240" w:after="0" w:line="360" w:lineRule="auto"/>
        <w:jc w:val="center"/>
        <w:rPr>
          <w:rFonts w:ascii="Arial" w:hAnsi="Arial" w:cs="Arial"/>
          <w:b/>
          <w:bCs/>
          <w:caps/>
          <w:spacing w:val="-9"/>
          <w:lang w:val="bg-BG"/>
        </w:rPr>
      </w:pPr>
      <w:r w:rsidRPr="00A42105">
        <w:rPr>
          <w:rFonts w:ascii="Arial" w:hAnsi="Arial" w:cs="Arial"/>
          <w:b/>
          <w:bCs/>
          <w:caps/>
          <w:spacing w:val="-9"/>
          <w:lang w:val="bg-BG"/>
        </w:rPr>
        <w:t xml:space="preserve">ІV. ДоставКА на ЛЕКАРСТВЕНИЯ ПРОДУКТ. </w:t>
      </w:r>
    </w:p>
    <w:p w:rsidR="00D70580" w:rsidRPr="00A42105" w:rsidRDefault="00D70580" w:rsidP="00D70580">
      <w:pPr>
        <w:shd w:val="clear" w:color="auto" w:fill="FFFFFF"/>
        <w:tabs>
          <w:tab w:val="left" w:pos="851"/>
          <w:tab w:val="left" w:pos="3261"/>
        </w:tabs>
        <w:spacing w:after="0" w:line="360" w:lineRule="auto"/>
        <w:jc w:val="center"/>
        <w:rPr>
          <w:rFonts w:ascii="Arial" w:hAnsi="Arial" w:cs="Arial"/>
          <w:b/>
          <w:bCs/>
          <w:caps/>
          <w:spacing w:val="-9"/>
          <w:lang w:val="bg-BG"/>
        </w:rPr>
      </w:pPr>
      <w:r w:rsidRPr="00A42105">
        <w:rPr>
          <w:rFonts w:ascii="Arial" w:hAnsi="Arial" w:cs="Arial"/>
          <w:b/>
          <w:bCs/>
          <w:caps/>
          <w:spacing w:val="-9"/>
          <w:lang w:val="bg-BG"/>
        </w:rPr>
        <w:t>Преминаване на собствеността и риска</w:t>
      </w:r>
    </w:p>
    <w:p w:rsidR="00D70580" w:rsidRPr="0068516D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6</w:t>
      </w:r>
      <w:r w:rsidRPr="00A42105">
        <w:rPr>
          <w:rFonts w:ascii="Arial" w:hAnsi="Arial" w:cs="Arial"/>
          <w:lang w:val="bg-BG"/>
        </w:rPr>
        <w:t>.(1). Доставката на лекарствения продукт, предмет на настоящия договор се извършва след предварително съгласуван между ВЪЗЛОЖИТЕЛЯ и ИЗПЪЛНИТЕЛЯ месечен план за доставки, в който са включени датите за доставка, активност и час за калибриране. Месечният план за доставки се изпраща о</w:t>
      </w:r>
      <w:r w:rsidR="00BD2220">
        <w:rPr>
          <w:rFonts w:ascii="Arial" w:hAnsi="Arial" w:cs="Arial"/>
          <w:lang w:val="bg-BG"/>
        </w:rPr>
        <w:t xml:space="preserve">т ВЪЗЛОЖИТЕЛЯ не по-късно от 25-то </w:t>
      </w:r>
      <w:r w:rsidRPr="00A42105">
        <w:rPr>
          <w:rFonts w:ascii="Arial" w:hAnsi="Arial" w:cs="Arial"/>
          <w:lang w:val="bg-BG"/>
        </w:rPr>
        <w:t xml:space="preserve">(двадесет и пето) число на </w:t>
      </w:r>
      <w:r w:rsidRPr="00A42105">
        <w:rPr>
          <w:rFonts w:ascii="Arial" w:hAnsi="Arial" w:cs="Arial"/>
          <w:lang w:val="bg-BG"/>
        </w:rPr>
        <w:lastRenderedPageBreak/>
        <w:t>предходния месец. За потвърждаване на планираните доставки, ВЪЗЛОЖИТЕЛЯТ изпраща на ИЗПЪЛНИТЕЛЯ седмични заявки за доставка. Седми</w:t>
      </w:r>
      <w:r>
        <w:rPr>
          <w:rFonts w:ascii="Arial" w:hAnsi="Arial" w:cs="Arial"/>
          <w:lang w:val="bg-BG"/>
        </w:rPr>
        <w:t>ч</w:t>
      </w:r>
      <w:r w:rsidRPr="00A42105">
        <w:rPr>
          <w:rFonts w:ascii="Arial" w:hAnsi="Arial" w:cs="Arial"/>
          <w:lang w:val="bg-BG"/>
        </w:rPr>
        <w:t xml:space="preserve">ните заявки за доставка се изпращат до ИЗПЪЛНИТЕЛЯ в срок до 12:00 ч. в четвъртък на седмицата предхождаща седмицата, за която се отнасят заявките. ВЪЗЛОЖИТЕЛЯТ може по всяко време да прави искане за допълнителни заявки за доставка, които трябва да бъдат съгласувани с ИЗПЪЛНИТЕЛЯ. Допълнителни заявки ще бъдат изпълнявани при условие че ИЗПЪЛНИТЕЛЯ разполага с техническа възможност. </w:t>
      </w:r>
      <w:r w:rsidRPr="0068516D">
        <w:rPr>
          <w:rFonts w:ascii="Arial" w:hAnsi="Arial" w:cs="Arial"/>
          <w:lang w:val="bg-BG"/>
        </w:rPr>
        <w:t>ВЪЗЛОЖИТЕЛЯ може да откаже дадена доставка не по-късно от 16:00ч. (шестнадесет) часа на деня предхождащ доставката</w:t>
      </w:r>
      <w:r>
        <w:rPr>
          <w:rFonts w:ascii="Arial" w:hAnsi="Arial" w:cs="Arial"/>
          <w:lang w:val="bg-BG"/>
        </w:rPr>
        <w:t>.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lang w:val="bg-BG"/>
        </w:rPr>
        <w:t>(2). Доставките се извършва</w:t>
      </w:r>
      <w:r w:rsidR="003B0E2F">
        <w:rPr>
          <w:rFonts w:ascii="Arial" w:hAnsi="Arial" w:cs="Arial"/>
          <w:lang w:val="bg-BG"/>
        </w:rPr>
        <w:t>т</w:t>
      </w:r>
      <w:r w:rsidRPr="00A42105">
        <w:rPr>
          <w:rFonts w:ascii="Arial" w:hAnsi="Arial" w:cs="Arial"/>
          <w:lang w:val="bg-BG"/>
        </w:rPr>
        <w:t xml:space="preserve"> до Клиниката по нуклеарна медицина на ВЪЗЛОЖИТЕЛЯ, във времевия интервал  </w:t>
      </w:r>
      <w:r>
        <w:rPr>
          <w:rFonts w:ascii="Arial" w:hAnsi="Arial" w:cs="Arial"/>
          <w:lang w:val="bg-BG"/>
        </w:rPr>
        <w:t>8</w:t>
      </w:r>
      <w:r w:rsidRPr="00A42105">
        <w:rPr>
          <w:rFonts w:ascii="Arial" w:hAnsi="Arial" w:cs="Arial"/>
          <w:lang w:val="bg-BG"/>
        </w:rPr>
        <w:t>:00 –</w:t>
      </w:r>
      <w:r>
        <w:rPr>
          <w:rFonts w:ascii="Arial" w:hAnsi="Arial" w:cs="Arial"/>
          <w:lang w:val="bg-BG"/>
        </w:rPr>
        <w:t xml:space="preserve"> 8:30 </w:t>
      </w:r>
      <w:r w:rsidRPr="00A42105">
        <w:rPr>
          <w:rFonts w:ascii="Arial" w:hAnsi="Arial" w:cs="Arial"/>
          <w:lang w:val="bg-BG"/>
        </w:rPr>
        <w:t>часа в деня, посочен в заявката по предходната ал. 1 като дата на доставка.</w:t>
      </w:r>
      <w:r>
        <w:rPr>
          <w:rFonts w:ascii="Arial" w:hAnsi="Arial" w:cs="Arial"/>
          <w:lang w:val="bg-BG"/>
        </w:rPr>
        <w:t xml:space="preserve"> </w:t>
      </w:r>
      <w:r w:rsidRPr="0068516D">
        <w:rPr>
          <w:rFonts w:ascii="Arial" w:hAnsi="Arial" w:cs="Arial"/>
          <w:lang w:val="bg-BG"/>
        </w:rPr>
        <w:t>В хода на изпълнение на договора, страните могат писмено да договорят и друг времеви интервал от деня.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Arial" w:hAnsi="Arial" w:cs="Arial"/>
          <w:bCs/>
          <w:iCs/>
          <w:noProof/>
          <w:lang w:val="bg-BG"/>
        </w:rPr>
      </w:pPr>
      <w:r w:rsidRPr="00A42105">
        <w:rPr>
          <w:rFonts w:ascii="Arial" w:hAnsi="Arial" w:cs="Arial"/>
          <w:lang w:val="bg-BG"/>
        </w:rPr>
        <w:t xml:space="preserve">(3). Мястото за доставка на лекарствените продукти е </w:t>
      </w:r>
      <w:r w:rsidRPr="0068516D">
        <w:rPr>
          <w:rFonts w:ascii="Arial" w:hAnsi="Arial" w:cs="Arial"/>
          <w:lang w:val="bg-BG"/>
        </w:rPr>
        <w:t>сервизния</w:t>
      </w:r>
      <w:r>
        <w:rPr>
          <w:rFonts w:ascii="Arial" w:hAnsi="Arial" w:cs="Arial"/>
          <w:lang w:val="bg-BG"/>
        </w:rPr>
        <w:t xml:space="preserve"> </w:t>
      </w:r>
      <w:r w:rsidRPr="00A42105">
        <w:rPr>
          <w:rFonts w:ascii="Arial" w:hAnsi="Arial" w:cs="Arial"/>
          <w:bCs/>
          <w:iCs/>
          <w:noProof/>
          <w:lang w:val="bg-BG"/>
        </w:rPr>
        <w:t>в</w:t>
      </w:r>
      <w:r w:rsidRPr="00650AC5">
        <w:rPr>
          <w:rFonts w:ascii="Arial" w:hAnsi="Arial" w:cs="Arial"/>
          <w:bCs/>
          <w:iCs/>
          <w:noProof/>
          <w:lang w:val="bg-BG"/>
        </w:rPr>
        <w:t xml:space="preserve">ход на „ПЕТ/КТ сектора“ на Клиниката по Нуклеарна медицина на </w:t>
      </w:r>
      <w:r w:rsidRPr="00A42105">
        <w:rPr>
          <w:rFonts w:ascii="Arial" w:hAnsi="Arial" w:cs="Arial"/>
          <w:bCs/>
          <w:iCs/>
          <w:noProof/>
          <w:lang w:val="bg-BG"/>
        </w:rPr>
        <w:t>ВЪЗЛОЖИТЕЛЯ.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Arial" w:hAnsi="Arial" w:cs="Arial"/>
          <w:bCs/>
          <w:iCs/>
          <w:noProof/>
          <w:lang w:val="bg-BG"/>
        </w:rPr>
      </w:pPr>
      <w:r w:rsidRPr="00A42105">
        <w:rPr>
          <w:rFonts w:ascii="Arial" w:hAnsi="Arial" w:cs="Arial"/>
          <w:bCs/>
          <w:iCs/>
          <w:noProof/>
          <w:lang w:val="bg-BG"/>
        </w:rPr>
        <w:t>(4). Всяка доставка следва да е придружена със следните документи: сертификат за условно сертифициране на продукта и приемно-предавателен протокол</w:t>
      </w:r>
      <w:r>
        <w:rPr>
          <w:rFonts w:ascii="Arial" w:hAnsi="Arial" w:cs="Arial"/>
          <w:bCs/>
          <w:iCs/>
          <w:noProof/>
          <w:lang w:val="bg-BG"/>
        </w:rPr>
        <w:t>.</w:t>
      </w:r>
      <w:r w:rsidRPr="00A42105">
        <w:rPr>
          <w:rFonts w:ascii="Arial" w:hAnsi="Arial" w:cs="Arial"/>
          <w:bCs/>
          <w:iCs/>
          <w:noProof/>
          <w:lang w:val="bg-BG"/>
        </w:rPr>
        <w:t xml:space="preserve"> 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 xml:space="preserve">Чл. 7. </w:t>
      </w:r>
      <w:r w:rsidRPr="00A42105">
        <w:rPr>
          <w:rFonts w:ascii="Arial" w:hAnsi="Arial" w:cs="Arial"/>
          <w:bCs/>
          <w:lang w:val="bg-BG"/>
        </w:rPr>
        <w:t>В случай на форсмажорни обстоятелства или такива, които не зависят от ИЗПЪЛНИТЕЛЯ, последният е длъжен</w:t>
      </w:r>
      <w:r w:rsidRPr="00A42105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lang w:val="bg-BG"/>
        </w:rPr>
        <w:t>да изпълни заявката, като осигури заявения лекарствен продукт от алтернативен източник, в срок до 72 (седемдесет и два) часа, като задължително съгласува промяната в доставката с началника на Клиниката по нуклеарна медицина на ВЪЗЛОЖИТЕЛЯ.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8.</w:t>
      </w:r>
      <w:r w:rsidRPr="00A42105">
        <w:rPr>
          <w:rFonts w:ascii="Arial" w:hAnsi="Arial" w:cs="Arial"/>
          <w:lang w:val="bg-BG"/>
        </w:rPr>
        <w:t xml:space="preserve"> </w:t>
      </w:r>
      <w:r w:rsidRPr="00A42105">
        <w:rPr>
          <w:rFonts w:ascii="Arial" w:hAnsi="Arial" w:cs="Arial"/>
          <w:b/>
          <w:lang w:val="bg-BG"/>
        </w:rPr>
        <w:t>(1)</w:t>
      </w:r>
      <w:r w:rsidRPr="00A42105">
        <w:rPr>
          <w:rFonts w:ascii="Arial" w:hAnsi="Arial" w:cs="Arial"/>
          <w:lang w:val="bg-BG"/>
        </w:rPr>
        <w:t xml:space="preserve"> Собствеността и рискът от погиването или повреждането на лекарствения продукт преминава върху </w:t>
      </w:r>
      <w:r w:rsidRPr="00A42105">
        <w:rPr>
          <w:rFonts w:ascii="Arial" w:hAnsi="Arial" w:cs="Arial"/>
          <w:b/>
          <w:caps/>
          <w:lang w:val="bg-BG"/>
        </w:rPr>
        <w:t>възложителя</w:t>
      </w:r>
      <w:r w:rsidRPr="00A42105">
        <w:rPr>
          <w:rFonts w:ascii="Arial" w:hAnsi="Arial" w:cs="Arial"/>
          <w:lang w:val="bg-BG"/>
        </w:rPr>
        <w:t xml:space="preserve"> в момента на приемането му на мястото на доставяне и подписването на приемо-предавателния протокол.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(2)</w:t>
      </w:r>
      <w:r w:rsidRPr="00A42105">
        <w:rPr>
          <w:rFonts w:ascii="Arial" w:hAnsi="Arial" w:cs="Arial"/>
          <w:lang w:val="bg-BG"/>
        </w:rPr>
        <w:t xml:space="preserve"> За точен час на доставяне се счита този, който е записан в приемно-предавателния протокол.</w:t>
      </w:r>
    </w:p>
    <w:p w:rsidR="00D70580" w:rsidRPr="00A42105" w:rsidRDefault="00D70580" w:rsidP="00D70580">
      <w:pPr>
        <w:tabs>
          <w:tab w:val="left" w:pos="851"/>
        </w:tabs>
        <w:spacing w:before="240" w:after="0" w:line="360" w:lineRule="auto"/>
        <w:jc w:val="center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b/>
          <w:lang w:val="bg-BG"/>
        </w:rPr>
        <w:t>V. ПРАВА И ЗАДЪЛЖЕНИЯ НА ВЪЗЛОЖИТЕЛЯ</w:t>
      </w:r>
    </w:p>
    <w:p w:rsidR="00D70580" w:rsidRPr="00A42105" w:rsidRDefault="00D70580" w:rsidP="00D70580">
      <w:pPr>
        <w:tabs>
          <w:tab w:val="left" w:pos="0"/>
          <w:tab w:val="left" w:pos="851"/>
        </w:tabs>
        <w:spacing w:before="120"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 xml:space="preserve">Чл. 9. ВЪЗЛОЖИТЕЛЯТ, </w:t>
      </w:r>
      <w:r w:rsidRPr="00E71FCA">
        <w:rPr>
          <w:rFonts w:ascii="Arial" w:hAnsi="Arial" w:cs="Arial"/>
          <w:bCs/>
          <w:lang w:val="bg-BG"/>
        </w:rPr>
        <w:t>чрез упълномощеното си лице,</w:t>
      </w:r>
      <w:r w:rsidRPr="00A42105">
        <w:rPr>
          <w:rFonts w:ascii="Arial" w:hAnsi="Arial" w:cs="Arial"/>
          <w:lang w:val="bg-BG"/>
        </w:rPr>
        <w:t xml:space="preserve"> се задължава да изпраща на ИЗПЪЛНИТЕЛЯ  писмените заявки по чл. 6, ал. 1 на факс: ………………… или е-mail .......................... </w:t>
      </w:r>
    </w:p>
    <w:p w:rsidR="00D70580" w:rsidRPr="00A42105" w:rsidRDefault="00D70580" w:rsidP="00D70580">
      <w:pPr>
        <w:tabs>
          <w:tab w:val="left" w:pos="720"/>
          <w:tab w:val="left" w:pos="851"/>
        </w:tabs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10. ВЪЗЛОЖИТЕЛЯТ</w:t>
      </w:r>
      <w:r w:rsidRPr="00A42105">
        <w:rPr>
          <w:rFonts w:ascii="Arial" w:hAnsi="Arial" w:cs="Arial"/>
          <w:lang w:val="bg-BG"/>
        </w:rPr>
        <w:t xml:space="preserve"> е длъжен да приеме доставката, ако тя отговаря на заявеното от него, доставена е в срок и на място, съгласно уговореното в чл. 6, ал .2 и ал. 3 от този договор, и доставения лекарствен продукт отговаря по вид, активност, качество и цена на договореното в този договор и заявката на ВЪЗЛОЖИТЕЛЯ. </w:t>
      </w:r>
    </w:p>
    <w:p w:rsidR="00D70580" w:rsidRPr="00A42105" w:rsidRDefault="00D70580" w:rsidP="00D70580">
      <w:pPr>
        <w:tabs>
          <w:tab w:val="left" w:pos="720"/>
          <w:tab w:val="left" w:pos="851"/>
        </w:tabs>
        <w:spacing w:after="0" w:line="360" w:lineRule="auto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lastRenderedPageBreak/>
        <w:tab/>
        <w:t>Чл. 11. ВЪЗЛОЖИТЕЛЯТ</w:t>
      </w:r>
      <w:r w:rsidRPr="00A42105">
        <w:rPr>
          <w:rFonts w:ascii="Arial" w:hAnsi="Arial" w:cs="Arial"/>
          <w:lang w:val="bg-BG"/>
        </w:rPr>
        <w:t xml:space="preserve"> е длъжен да заплати доставения лекарствен продукт съгласно уговореното в чл.5 от този договор.</w:t>
      </w:r>
    </w:p>
    <w:p w:rsidR="00D70580" w:rsidRPr="00A42105" w:rsidRDefault="00D70580" w:rsidP="00D70580">
      <w:pPr>
        <w:tabs>
          <w:tab w:val="left" w:pos="720"/>
          <w:tab w:val="left" w:pos="851"/>
        </w:tabs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 xml:space="preserve">Чл. 12.(1). ВЪЗЛОЖИТЕЛЯТ, </w:t>
      </w:r>
      <w:r w:rsidRPr="00E71FCA">
        <w:rPr>
          <w:rFonts w:ascii="Arial" w:hAnsi="Arial" w:cs="Arial"/>
          <w:bCs/>
          <w:lang w:val="bg-BG"/>
        </w:rPr>
        <w:t>чрез упълномощеното си лице,</w:t>
      </w:r>
      <w:r w:rsidRPr="00A42105">
        <w:rPr>
          <w:rFonts w:ascii="Arial" w:hAnsi="Arial" w:cs="Arial"/>
          <w:lang w:val="bg-BG"/>
        </w:rPr>
        <w:t xml:space="preserve"> е длъжен да прегледа доставения лекарствен продукт и да подпише приемно-предавателния протокол за доставката. </w:t>
      </w:r>
    </w:p>
    <w:p w:rsidR="00D70580" w:rsidRPr="00A42105" w:rsidRDefault="00D70580" w:rsidP="00D70580">
      <w:pPr>
        <w:tabs>
          <w:tab w:val="left" w:pos="720"/>
          <w:tab w:val="left" w:pos="851"/>
        </w:tabs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lang w:val="bg-BG"/>
        </w:rPr>
        <w:t>(2). ВЪЗЛОЖИТЕЛЯТ има право да направи възражение за несъответствие в количеството, вида, активността, съгласно уговореното в раздел VІІ на този договор.</w:t>
      </w:r>
    </w:p>
    <w:p w:rsidR="00D70580" w:rsidRPr="00A42105" w:rsidRDefault="00D70580" w:rsidP="00D70580">
      <w:pPr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13. ВЪЗЛОЖИТЕЛЯТ</w:t>
      </w:r>
      <w:r w:rsidRPr="00A42105">
        <w:rPr>
          <w:rFonts w:ascii="Arial" w:hAnsi="Arial" w:cs="Arial"/>
          <w:lang w:val="bg-BG"/>
        </w:rPr>
        <w:t xml:space="preserve"> е длъжен да уведоми </w:t>
      </w:r>
      <w:r w:rsidRPr="00A42105">
        <w:rPr>
          <w:rFonts w:ascii="Arial" w:hAnsi="Arial" w:cs="Arial"/>
          <w:b/>
          <w:lang w:val="bg-BG"/>
        </w:rPr>
        <w:t xml:space="preserve">ИЗПЪЛНИТЕЛЯ, </w:t>
      </w:r>
      <w:r w:rsidRPr="00E71FCA">
        <w:rPr>
          <w:rFonts w:ascii="Arial" w:hAnsi="Arial" w:cs="Arial"/>
          <w:bCs/>
          <w:lang w:val="bg-BG"/>
        </w:rPr>
        <w:t>не по - късно</w:t>
      </w:r>
      <w:r w:rsidRPr="00A42105">
        <w:rPr>
          <w:rFonts w:ascii="Arial" w:hAnsi="Arial" w:cs="Arial"/>
          <w:lang w:val="bg-BG"/>
        </w:rPr>
        <w:t xml:space="preserve"> от 16:00 (шестнадесет) часа в деня преди датата на доставката, в случай че по независещи от него обстоятелства не може да получи заявения продукт.</w:t>
      </w:r>
    </w:p>
    <w:p w:rsidR="00D70580" w:rsidRDefault="00D70580" w:rsidP="00D70580">
      <w:pPr>
        <w:tabs>
          <w:tab w:val="left" w:pos="720"/>
          <w:tab w:val="left" w:pos="851"/>
        </w:tabs>
        <w:spacing w:before="240" w:after="0" w:line="360" w:lineRule="auto"/>
        <w:ind w:firstLine="562"/>
        <w:jc w:val="center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b/>
          <w:lang w:val="bg-BG"/>
        </w:rPr>
        <w:t>VІ. ПРАВА И ЗАДЪЛЖЕНИЯ НА ИЗПЪЛНИТЕЛЯ</w:t>
      </w:r>
    </w:p>
    <w:p w:rsidR="00D70580" w:rsidRPr="00A42105" w:rsidRDefault="00D70580" w:rsidP="00D70580">
      <w:pPr>
        <w:tabs>
          <w:tab w:val="left" w:pos="720"/>
          <w:tab w:val="left" w:pos="851"/>
        </w:tabs>
        <w:spacing w:before="120"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14</w:t>
      </w:r>
      <w:r>
        <w:rPr>
          <w:rFonts w:ascii="Arial" w:hAnsi="Arial" w:cs="Arial"/>
          <w:b/>
          <w:lang w:val="bg-BG"/>
        </w:rPr>
        <w:t>. (1)</w:t>
      </w:r>
      <w:r w:rsidRPr="00A42105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b/>
          <w:spacing w:val="-2"/>
          <w:lang w:val="bg-BG"/>
        </w:rPr>
        <w:t>ИЗПЪЛНИТЕЛЯТ</w:t>
      </w:r>
      <w:r w:rsidRPr="00A42105">
        <w:rPr>
          <w:rFonts w:ascii="Arial" w:hAnsi="Arial" w:cs="Arial"/>
          <w:spacing w:val="-2"/>
          <w:lang w:val="bg-BG"/>
        </w:rPr>
        <w:t xml:space="preserve"> е длъжен да извършва доставките по получените от ВЪЗЛОЖИТЕЛЯ заявки на посочената дата и в уговорения в договора срок.</w:t>
      </w:r>
    </w:p>
    <w:p w:rsidR="00D70580" w:rsidRPr="00A42105" w:rsidRDefault="00D70580" w:rsidP="00D70580">
      <w:pPr>
        <w:tabs>
          <w:tab w:val="left" w:pos="720"/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(2)</w:t>
      </w:r>
      <w:r w:rsidRPr="00A42105">
        <w:rPr>
          <w:rFonts w:ascii="Arial" w:hAnsi="Arial" w:cs="Arial"/>
          <w:b/>
          <w:lang w:val="bg-BG"/>
        </w:rPr>
        <w:t xml:space="preserve"> ИЗПЪЛНИТЕЛЯТ </w:t>
      </w:r>
      <w:r w:rsidRPr="00A42105">
        <w:rPr>
          <w:rFonts w:ascii="Arial" w:hAnsi="Arial" w:cs="Arial"/>
          <w:lang w:val="bg-BG"/>
        </w:rPr>
        <w:t xml:space="preserve">предава доставения лекарствен продукт на упълномощено от </w:t>
      </w:r>
      <w:r w:rsidRPr="00A42105">
        <w:rPr>
          <w:rFonts w:ascii="Arial" w:hAnsi="Arial" w:cs="Arial"/>
          <w:b/>
          <w:lang w:val="bg-BG"/>
        </w:rPr>
        <w:t>ВЪЗЛОЖИТЕЛЯ</w:t>
      </w:r>
      <w:r w:rsidRPr="00A42105">
        <w:rPr>
          <w:rFonts w:ascii="Arial" w:hAnsi="Arial" w:cs="Arial"/>
          <w:lang w:val="bg-BG"/>
        </w:rPr>
        <w:t xml:space="preserve"> длъжностно лице, чрез съставяне на приемно-предавателния протокол, удостоверяващ, че лекарственият продукт е получен в съответния вид и активност, както и точният час на доставката и фактура за доставката. </w:t>
      </w:r>
    </w:p>
    <w:p w:rsidR="00D70580" w:rsidRPr="004C5661" w:rsidRDefault="00D70580" w:rsidP="00D70580">
      <w:pPr>
        <w:tabs>
          <w:tab w:val="left" w:pos="720"/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15. ИЗПЪЛНИТЕЛЯТ</w:t>
      </w:r>
      <w:r w:rsidRPr="00A42105">
        <w:rPr>
          <w:rFonts w:ascii="Arial" w:hAnsi="Arial" w:cs="Arial"/>
          <w:lang w:val="bg-BG"/>
        </w:rPr>
        <w:t xml:space="preserve"> е длъжен при поискване да възстанови количеството или замени некачествен и нег</w:t>
      </w:r>
      <w:r>
        <w:rPr>
          <w:rFonts w:ascii="Arial" w:hAnsi="Arial" w:cs="Arial"/>
          <w:lang w:val="bg-BG"/>
        </w:rPr>
        <w:t xml:space="preserve">оден лекарствен продукт, </w:t>
      </w:r>
      <w:r w:rsidRPr="0068516D">
        <w:rPr>
          <w:rFonts w:ascii="Arial" w:hAnsi="Arial" w:cs="Arial"/>
          <w:lang w:val="bg-BG"/>
        </w:rPr>
        <w:t>без ВЪЗЛОЖИТЕЛЯ да заплаща допълнително за това.</w:t>
      </w:r>
    </w:p>
    <w:p w:rsidR="00D70580" w:rsidRPr="00A42105" w:rsidRDefault="00D70580" w:rsidP="00D70580">
      <w:pPr>
        <w:tabs>
          <w:tab w:val="left" w:pos="-1080"/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 xml:space="preserve">Чл. 16. </w:t>
      </w:r>
      <w:r w:rsidRPr="00A42105">
        <w:rPr>
          <w:rFonts w:ascii="Arial" w:hAnsi="Arial" w:cs="Arial"/>
          <w:lang w:val="bg-BG"/>
        </w:rPr>
        <w:t xml:space="preserve"> Ако по време на изпълнението на договора </w:t>
      </w:r>
      <w:r w:rsidRPr="00A42105">
        <w:rPr>
          <w:rFonts w:ascii="Arial" w:hAnsi="Arial" w:cs="Arial"/>
          <w:b/>
          <w:caps/>
          <w:lang w:val="bg-BG"/>
        </w:rPr>
        <w:t xml:space="preserve">Изпълнителят </w:t>
      </w:r>
      <w:r w:rsidRPr="00A42105">
        <w:rPr>
          <w:rFonts w:ascii="Arial" w:hAnsi="Arial" w:cs="Arial"/>
          <w:lang w:val="bg-BG"/>
        </w:rPr>
        <w:t xml:space="preserve"> се натъкне на обстоятелства, възпрепятстващи навременното изпълнение на договорените дейности, то </w:t>
      </w:r>
      <w:r w:rsidRPr="00A42105">
        <w:rPr>
          <w:rFonts w:ascii="Arial" w:hAnsi="Arial" w:cs="Arial"/>
          <w:b/>
          <w:caps/>
          <w:lang w:val="bg-BG"/>
        </w:rPr>
        <w:t>Изпълнителят</w:t>
      </w:r>
      <w:r w:rsidRPr="00A42105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lang w:val="bg-BG"/>
        </w:rPr>
        <w:t xml:space="preserve">уведомява писмено </w:t>
      </w:r>
      <w:r w:rsidRPr="00A42105">
        <w:rPr>
          <w:rFonts w:ascii="Arial" w:hAnsi="Arial" w:cs="Arial"/>
          <w:b/>
          <w:caps/>
          <w:lang w:val="bg-BG"/>
        </w:rPr>
        <w:t>Възложителя</w:t>
      </w:r>
      <w:r w:rsidRPr="00A42105">
        <w:rPr>
          <w:rFonts w:ascii="Arial" w:hAnsi="Arial" w:cs="Arial"/>
          <w:lang w:val="bg-BG"/>
        </w:rPr>
        <w:t xml:space="preserve"> в срок до 16:00 (шестнадесет) часа в деня преди датата на доставката за закъснението, за неговата вероятна продължителност и причините, които са го породили. В случай на аварийни ситуации, срокът за уведомяване е до 08:00 ч. в деня на доставката. В зависимост от причините и размера на очакваното закъснение, </w:t>
      </w:r>
      <w:r w:rsidRPr="00A42105">
        <w:rPr>
          <w:rFonts w:ascii="Arial" w:hAnsi="Arial" w:cs="Arial"/>
          <w:b/>
          <w:caps/>
          <w:lang w:val="bg-BG"/>
        </w:rPr>
        <w:t>Възложителят</w:t>
      </w:r>
      <w:r w:rsidRPr="00A42105">
        <w:rPr>
          <w:rFonts w:ascii="Arial" w:hAnsi="Arial" w:cs="Arial"/>
          <w:lang w:val="bg-BG"/>
        </w:rPr>
        <w:t xml:space="preserve"> има право по своя преценка:</w:t>
      </w:r>
    </w:p>
    <w:p w:rsidR="00D70580" w:rsidRPr="00A42105" w:rsidRDefault="00D70580" w:rsidP="00D70580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color w:val="000000"/>
          <w:spacing w:val="-4"/>
          <w:lang w:val="bg-BG"/>
        </w:rPr>
        <w:t>а)</w:t>
      </w:r>
      <w:r w:rsidRPr="00A42105">
        <w:rPr>
          <w:rFonts w:ascii="Arial" w:hAnsi="Arial" w:cs="Arial"/>
          <w:lang w:val="bg-BG"/>
        </w:rPr>
        <w:t xml:space="preserve"> Да приеме изпълнението нез</w:t>
      </w:r>
      <w:r>
        <w:rPr>
          <w:rFonts w:ascii="Arial" w:hAnsi="Arial" w:cs="Arial"/>
          <w:lang w:val="bg-BG"/>
        </w:rPr>
        <w:t xml:space="preserve">ависимо от реализираната забава </w:t>
      </w:r>
      <w:r w:rsidRPr="0068516D">
        <w:rPr>
          <w:rFonts w:ascii="Arial" w:hAnsi="Arial" w:cs="Arial"/>
          <w:lang w:val="bg-BG"/>
        </w:rPr>
        <w:t>и да удържи неустойка в размер на 10 % от стойността на доставката.</w:t>
      </w:r>
    </w:p>
    <w:p w:rsidR="00D70580" w:rsidRPr="00A42105" w:rsidRDefault="00D70580" w:rsidP="00D70580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lang w:val="bg-BG"/>
        </w:rPr>
        <w:t>б) Да приеме</w:t>
      </w:r>
      <w:r>
        <w:rPr>
          <w:rFonts w:ascii="Arial" w:hAnsi="Arial" w:cs="Arial"/>
          <w:lang w:val="bg-BG"/>
        </w:rPr>
        <w:t xml:space="preserve"> предложения срок за изпълнение, </w:t>
      </w:r>
      <w:r w:rsidRPr="0068516D">
        <w:rPr>
          <w:rFonts w:ascii="Arial" w:hAnsi="Arial" w:cs="Arial"/>
          <w:lang w:val="bg-BG"/>
        </w:rPr>
        <w:t>без да удържа неустойка за забавата.</w:t>
      </w:r>
    </w:p>
    <w:p w:rsidR="00D70580" w:rsidRPr="00A42105" w:rsidRDefault="00D70580" w:rsidP="00D70580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lang w:val="bg-BG"/>
        </w:rPr>
        <w:t xml:space="preserve">в) Да приеме компенсация под формата на </w:t>
      </w:r>
      <w:r>
        <w:rPr>
          <w:rFonts w:ascii="Arial" w:hAnsi="Arial" w:cs="Arial"/>
          <w:lang w:val="bg-BG"/>
        </w:rPr>
        <w:t>заместваща</w:t>
      </w:r>
      <w:r w:rsidRPr="00A42105">
        <w:rPr>
          <w:rFonts w:ascii="Arial" w:hAnsi="Arial" w:cs="Arial"/>
          <w:lang w:val="bg-BG"/>
        </w:rPr>
        <w:t xml:space="preserve"> доставка или на следваща доставка с по-висока активност;</w:t>
      </w:r>
    </w:p>
    <w:p w:rsidR="00D70580" w:rsidRPr="00A42105" w:rsidRDefault="00D70580" w:rsidP="00D70580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lang w:val="bg-BG"/>
        </w:rPr>
        <w:t xml:space="preserve">г) При липса на писмено уведомяване за закъснение на доставката, </w:t>
      </w:r>
      <w:r w:rsidRPr="00A42105">
        <w:rPr>
          <w:rFonts w:ascii="Arial" w:hAnsi="Arial" w:cs="Arial"/>
          <w:b/>
          <w:lang w:val="bg-BG"/>
        </w:rPr>
        <w:t xml:space="preserve">ИЗПЪЛНИТЕЛЯТ </w:t>
      </w:r>
      <w:r w:rsidRPr="00A42105">
        <w:rPr>
          <w:rFonts w:ascii="Arial" w:hAnsi="Arial" w:cs="Arial"/>
          <w:lang w:val="bg-BG"/>
        </w:rPr>
        <w:t>дължи неустойка в пълен размер съгл. чл.</w:t>
      </w:r>
      <w:r>
        <w:rPr>
          <w:rFonts w:ascii="Arial" w:hAnsi="Arial" w:cs="Arial"/>
          <w:lang w:val="bg-BG"/>
        </w:rPr>
        <w:t xml:space="preserve"> 19</w:t>
      </w:r>
      <w:r w:rsidRPr="00A42105">
        <w:rPr>
          <w:rFonts w:ascii="Arial" w:hAnsi="Arial" w:cs="Arial"/>
          <w:lang w:val="bg-BG"/>
        </w:rPr>
        <w:t xml:space="preserve"> от договора.</w:t>
      </w:r>
    </w:p>
    <w:p w:rsidR="00D70580" w:rsidRDefault="00D70580" w:rsidP="00D70580">
      <w:pPr>
        <w:tabs>
          <w:tab w:val="left" w:pos="720"/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lastRenderedPageBreak/>
        <w:t>Чл. 17</w:t>
      </w:r>
      <w:r>
        <w:rPr>
          <w:rFonts w:ascii="Arial" w:hAnsi="Arial" w:cs="Arial"/>
          <w:b/>
          <w:lang w:val="bg-BG"/>
        </w:rPr>
        <w:t>. (1)</w:t>
      </w:r>
      <w:r w:rsidRPr="00A42105">
        <w:rPr>
          <w:rFonts w:ascii="Arial" w:hAnsi="Arial" w:cs="Arial"/>
          <w:b/>
          <w:lang w:val="bg-BG"/>
        </w:rPr>
        <w:t xml:space="preserve"> ИЗПЪЛНИТЕЛЯТ</w:t>
      </w:r>
      <w:r w:rsidRPr="00A42105">
        <w:rPr>
          <w:rFonts w:ascii="Arial" w:hAnsi="Arial" w:cs="Arial"/>
          <w:lang w:val="bg-BG"/>
        </w:rPr>
        <w:t xml:space="preserve"> е длъжен да представи гаранция за изпълнение на договора в размер на</w:t>
      </w:r>
      <w:r w:rsidRPr="00650AC5">
        <w:rPr>
          <w:rFonts w:ascii="Arial" w:hAnsi="Arial" w:cs="Arial"/>
          <w:lang w:val="bg-BG"/>
        </w:rPr>
        <w:t xml:space="preserve"> </w:t>
      </w:r>
      <w:r w:rsidRPr="00A42105">
        <w:rPr>
          <w:rFonts w:ascii="Arial" w:hAnsi="Arial" w:cs="Arial"/>
          <w:lang w:val="bg-BG"/>
        </w:rPr>
        <w:t>1 % от прогнозната стойността на договора без ДДС</w:t>
      </w:r>
      <w:r w:rsidRPr="00650AC5">
        <w:rPr>
          <w:rFonts w:ascii="Arial" w:hAnsi="Arial" w:cs="Arial"/>
          <w:lang w:val="bg-BG"/>
        </w:rPr>
        <w:t xml:space="preserve"> </w:t>
      </w:r>
      <w:r w:rsidRPr="00A42105">
        <w:rPr>
          <w:rFonts w:ascii="Arial" w:hAnsi="Arial" w:cs="Arial"/>
          <w:lang w:val="bg-BG"/>
        </w:rPr>
        <w:t>– ……….. /………………………./ лв. без ДДС, валидна за целия срок на договора.</w:t>
      </w:r>
    </w:p>
    <w:p w:rsidR="00D70580" w:rsidRPr="00A42105" w:rsidRDefault="00D70580" w:rsidP="00D70580">
      <w:pPr>
        <w:tabs>
          <w:tab w:val="left" w:pos="720"/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68516D">
        <w:rPr>
          <w:rFonts w:ascii="Arial" w:hAnsi="Arial" w:cs="Arial"/>
          <w:lang w:val="bg-BG"/>
        </w:rPr>
        <w:t>(2) Гаранцията за изпълнение се представя в избраната форма от ИЗПЪЛНИТЕЛЯ, съгласно възможностите на чл. 111, ал. 5 от ЗОП.</w:t>
      </w:r>
    </w:p>
    <w:p w:rsidR="00D70580" w:rsidRPr="00A42105" w:rsidRDefault="00D70580" w:rsidP="00D70580">
      <w:pPr>
        <w:tabs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>3</w:t>
      </w:r>
      <w:r w:rsidRPr="00A42105">
        <w:rPr>
          <w:rFonts w:ascii="Arial" w:hAnsi="Arial" w:cs="Arial"/>
          <w:b/>
          <w:lang w:val="bg-BG"/>
        </w:rPr>
        <w:t>/</w:t>
      </w:r>
      <w:r w:rsidRPr="00A42105">
        <w:rPr>
          <w:rFonts w:ascii="Arial" w:hAnsi="Arial" w:cs="Arial"/>
          <w:lang w:val="bg-BG"/>
        </w:rPr>
        <w:t xml:space="preserve"> ВЪЗЛОЖИТЕЛЯТ връща на Изпълнителя гаранцията за изпълнение в 30-дневен срок от приключване на договора. </w:t>
      </w:r>
    </w:p>
    <w:p w:rsidR="00D70580" w:rsidRPr="00A42105" w:rsidRDefault="00D70580" w:rsidP="00D70580">
      <w:pPr>
        <w:tabs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/3/</w:t>
      </w:r>
      <w:r w:rsidRPr="00A42105">
        <w:rPr>
          <w:rFonts w:ascii="Arial" w:hAnsi="Arial" w:cs="Arial"/>
          <w:lang w:val="bg-BG"/>
        </w:rPr>
        <w:t xml:space="preserve"> Гаранцията за изпълнение на договора служи за:</w:t>
      </w:r>
    </w:p>
    <w:p w:rsidR="00D70580" w:rsidRPr="00A42105" w:rsidRDefault="00D70580" w:rsidP="00D70580">
      <w:pPr>
        <w:tabs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 w:eastAsia="bg-BG"/>
        </w:rPr>
      </w:pPr>
      <w:r w:rsidRPr="00A42105">
        <w:rPr>
          <w:rFonts w:ascii="Arial" w:hAnsi="Arial" w:cs="Arial"/>
          <w:lang w:val="bg-BG" w:eastAsia="bg-BG"/>
        </w:rPr>
        <w:t>-  безусловно плащане на неустойки по реда на Раздел VІІ от този договор;</w:t>
      </w:r>
    </w:p>
    <w:p w:rsidR="00D70580" w:rsidRPr="00A42105" w:rsidRDefault="00D70580" w:rsidP="00D70580">
      <w:pPr>
        <w:tabs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 w:eastAsia="bg-BG"/>
        </w:rPr>
      </w:pPr>
      <w:r w:rsidRPr="00A42105">
        <w:rPr>
          <w:rFonts w:ascii="Arial" w:hAnsi="Arial" w:cs="Arial"/>
          <w:lang w:val="bg-BG" w:eastAsia="bg-BG"/>
        </w:rPr>
        <w:t xml:space="preserve">- безусловното й задържане в пълен размер в полза на </w:t>
      </w:r>
      <w:r w:rsidRPr="00A42105">
        <w:rPr>
          <w:rFonts w:ascii="Arial" w:hAnsi="Arial" w:cs="Arial"/>
          <w:caps/>
          <w:lang w:val="bg-BG" w:eastAsia="bg-BG"/>
        </w:rPr>
        <w:t>Възложителя</w:t>
      </w:r>
      <w:r w:rsidRPr="00A42105">
        <w:rPr>
          <w:rFonts w:ascii="Arial" w:hAnsi="Arial" w:cs="Arial"/>
          <w:lang w:val="bg-BG" w:eastAsia="bg-BG"/>
        </w:rPr>
        <w:t xml:space="preserve"> в случай на системно неизпълнение </w:t>
      </w:r>
      <w:r w:rsidRPr="0068516D">
        <w:rPr>
          <w:rFonts w:ascii="Arial" w:hAnsi="Arial" w:cs="Arial"/>
          <w:lang w:val="bg-BG" w:eastAsia="bg-BG"/>
        </w:rPr>
        <w:t>(повече от три доставки за период от един месец)</w:t>
      </w:r>
      <w:r>
        <w:rPr>
          <w:rFonts w:ascii="Arial" w:hAnsi="Arial" w:cs="Arial"/>
          <w:lang w:val="bg-BG" w:eastAsia="bg-BG"/>
        </w:rPr>
        <w:t xml:space="preserve"> </w:t>
      </w:r>
      <w:r w:rsidRPr="00A42105">
        <w:rPr>
          <w:rFonts w:ascii="Arial" w:hAnsi="Arial" w:cs="Arial"/>
          <w:lang w:val="bg-BG" w:eastAsia="bg-BG"/>
        </w:rPr>
        <w:t xml:space="preserve">на доставките по договора, както и във всички случаи на прекратяване действието на договора по вина на </w:t>
      </w:r>
      <w:r w:rsidRPr="00A42105">
        <w:rPr>
          <w:rFonts w:ascii="Arial" w:hAnsi="Arial" w:cs="Arial"/>
          <w:caps/>
          <w:lang w:val="bg-BG" w:eastAsia="bg-BG"/>
        </w:rPr>
        <w:t>Изпълнителя</w:t>
      </w:r>
      <w:r w:rsidRPr="00A42105">
        <w:rPr>
          <w:rFonts w:ascii="Arial" w:hAnsi="Arial" w:cs="Arial"/>
          <w:lang w:val="bg-BG" w:eastAsia="bg-BG"/>
        </w:rPr>
        <w:t xml:space="preserve"> или по искане на </w:t>
      </w:r>
      <w:r w:rsidRPr="00A42105">
        <w:rPr>
          <w:rFonts w:ascii="Arial" w:hAnsi="Arial" w:cs="Arial"/>
          <w:caps/>
          <w:lang w:val="bg-BG" w:eastAsia="bg-BG"/>
        </w:rPr>
        <w:t>Изпълнителя</w:t>
      </w:r>
      <w:r w:rsidRPr="00A42105">
        <w:rPr>
          <w:rFonts w:ascii="Arial" w:hAnsi="Arial" w:cs="Arial"/>
          <w:lang w:val="bg-BG" w:eastAsia="bg-BG"/>
        </w:rPr>
        <w:t xml:space="preserve"> при безвиновно поведение на </w:t>
      </w:r>
      <w:r w:rsidRPr="00A42105">
        <w:rPr>
          <w:rFonts w:ascii="Arial" w:hAnsi="Arial" w:cs="Arial"/>
          <w:caps/>
          <w:lang w:val="bg-BG" w:eastAsia="bg-BG"/>
        </w:rPr>
        <w:t>Възложителя</w:t>
      </w:r>
      <w:r w:rsidRPr="00A42105">
        <w:rPr>
          <w:rFonts w:ascii="Arial" w:hAnsi="Arial" w:cs="Arial"/>
          <w:lang w:val="bg-BG" w:eastAsia="bg-BG"/>
        </w:rPr>
        <w:t>, както и във всички други случаи, посочени от българските закони.</w:t>
      </w:r>
    </w:p>
    <w:p w:rsidR="00D70580" w:rsidRPr="00A42105" w:rsidRDefault="00D70580" w:rsidP="00D70580">
      <w:pPr>
        <w:shd w:val="clear" w:color="auto" w:fill="FFFFFF"/>
        <w:tabs>
          <w:tab w:val="left" w:pos="851"/>
          <w:tab w:val="left" w:pos="3261"/>
        </w:tabs>
        <w:spacing w:before="240" w:after="0" w:line="360" w:lineRule="auto"/>
        <w:jc w:val="center"/>
        <w:rPr>
          <w:rFonts w:ascii="Arial" w:hAnsi="Arial" w:cs="Arial"/>
          <w:b/>
          <w:bCs/>
          <w:caps/>
          <w:spacing w:val="-9"/>
          <w:lang w:val="bg-BG"/>
        </w:rPr>
      </w:pPr>
      <w:r w:rsidRPr="00A42105">
        <w:rPr>
          <w:rFonts w:ascii="Arial" w:hAnsi="Arial" w:cs="Arial"/>
          <w:b/>
          <w:bCs/>
          <w:caps/>
          <w:spacing w:val="-9"/>
          <w:lang w:val="bg-BG"/>
        </w:rPr>
        <w:t xml:space="preserve">VІІ. ОтговорностИ. Рекламации. НЕУСТОЙКИ. 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18</w:t>
      </w:r>
      <w:r>
        <w:rPr>
          <w:rFonts w:ascii="Arial" w:hAnsi="Arial" w:cs="Arial"/>
          <w:b/>
          <w:lang w:val="bg-BG"/>
        </w:rPr>
        <w:t>. (1)</w:t>
      </w:r>
      <w:r w:rsidRPr="00A42105">
        <w:rPr>
          <w:rFonts w:ascii="Arial" w:hAnsi="Arial" w:cs="Arial"/>
          <w:b/>
          <w:lang w:val="bg-BG"/>
        </w:rPr>
        <w:t xml:space="preserve"> ВЪЗЛОЖИТЕЛЯТ</w:t>
      </w:r>
      <w:r w:rsidRPr="00A42105">
        <w:rPr>
          <w:rFonts w:ascii="Arial" w:hAnsi="Arial" w:cs="Arial"/>
          <w:lang w:val="bg-BG"/>
        </w:rPr>
        <w:t xml:space="preserve"> може да предявява рекламации пред </w:t>
      </w:r>
      <w:r w:rsidRPr="00A42105">
        <w:rPr>
          <w:rFonts w:ascii="Arial" w:hAnsi="Arial" w:cs="Arial"/>
          <w:b/>
          <w:caps/>
          <w:color w:val="000000"/>
          <w:spacing w:val="-4"/>
          <w:lang w:val="bg-BG"/>
        </w:rPr>
        <w:t>ИЗПЪЛНИТЕЛЯ</w:t>
      </w:r>
      <w:r w:rsidRPr="00A42105">
        <w:rPr>
          <w:rFonts w:ascii="Arial" w:hAnsi="Arial" w:cs="Arial"/>
          <w:lang w:val="bg-BG"/>
        </w:rPr>
        <w:t xml:space="preserve"> за: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1"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lang w:val="bg-BG"/>
        </w:rPr>
        <w:t>а) Явни недостатъци и дефекти, неокомплектованост на лекарствен продукт или</w:t>
      </w:r>
      <w:r>
        <w:rPr>
          <w:rFonts w:ascii="Arial" w:hAnsi="Arial" w:cs="Arial"/>
          <w:lang w:val="bg-BG"/>
        </w:rPr>
        <w:t xml:space="preserve"> придружаващата го документация</w:t>
      </w:r>
      <w:r w:rsidRPr="00A42105">
        <w:rPr>
          <w:rFonts w:ascii="Arial" w:hAnsi="Arial" w:cs="Arial"/>
          <w:spacing w:val="-2"/>
          <w:lang w:val="bg-BG"/>
        </w:rPr>
        <w:t>;</w:t>
      </w:r>
    </w:p>
    <w:p w:rsidR="00D70580" w:rsidRPr="00A42105" w:rsidRDefault="00D70580" w:rsidP="00D70580">
      <w:pPr>
        <w:widowControl w:val="0"/>
        <w:shd w:val="clear" w:color="auto" w:fill="FFFFFF"/>
        <w:tabs>
          <w:tab w:val="num" w:pos="0"/>
          <w:tab w:val="left" w:pos="851"/>
        </w:tabs>
        <w:autoSpaceDE w:val="0"/>
        <w:autoSpaceDN w:val="0"/>
        <w:adjustRightInd w:val="0"/>
        <w:spacing w:after="0" w:line="360" w:lineRule="auto"/>
        <w:ind w:right="1" w:firstLine="567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lang w:val="bg-BG"/>
        </w:rPr>
        <w:t xml:space="preserve">б) Скрити недостатъци - при констатиране на дефекти при употреба. 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1" w:firstLine="567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(2)</w:t>
      </w:r>
      <w:r w:rsidRPr="00A42105">
        <w:rPr>
          <w:rFonts w:ascii="Arial" w:hAnsi="Arial" w:cs="Arial"/>
          <w:lang w:val="bg-BG"/>
        </w:rPr>
        <w:t xml:space="preserve"> Явните недостатъци се установяват при приемането на доставката, като констатираните такива се отбелязват в приемно - предавателния протокол и ИЗПЪЛНИТЕЛЯ се уведомява незабавно с искане за тяхното отстраняване.  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1" w:firstLine="567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(3)</w:t>
      </w:r>
      <w:r w:rsidRPr="00A42105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lang w:val="bg-BG"/>
        </w:rPr>
        <w:t>За скритите недостатъци се изготвя рекламация до ИЗПЪЛНИТЕЛЯ, в която се посочва номера на заявката, точното количество на получения лекарствен продукт, партидният номер, аргументирано основание за рекламация и конкретното искане на ВЪЗЛОЖИТЕЛЯ.</w:t>
      </w:r>
    </w:p>
    <w:p w:rsidR="00D70580" w:rsidRPr="000045B1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right="1" w:firstLine="567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(4)</w:t>
      </w:r>
      <w:r w:rsidRPr="00A42105">
        <w:rPr>
          <w:rFonts w:ascii="Arial" w:hAnsi="Arial" w:cs="Arial"/>
          <w:lang w:val="bg-BG"/>
        </w:rPr>
        <w:t xml:space="preserve"> ВЪЗЛОЖИТЕЛЯТ е длъжен да уведоми писмено </w:t>
      </w:r>
      <w:r w:rsidRPr="000045B1">
        <w:rPr>
          <w:rFonts w:ascii="Arial" w:hAnsi="Arial" w:cs="Arial"/>
          <w:lang w:val="bg-BG"/>
        </w:rPr>
        <w:t>ИЗПЪЛНИТЕЛЯ за установените скрити недостатъци в срок до 3 (три) работни дни след констатирането им</w:t>
      </w:r>
      <w:r w:rsidRPr="00650AC5">
        <w:rPr>
          <w:rFonts w:ascii="Arial" w:hAnsi="Arial" w:cs="Arial"/>
          <w:lang w:val="bg-BG"/>
        </w:rPr>
        <w:t xml:space="preserve">, </w:t>
      </w:r>
      <w:r w:rsidRPr="000045B1">
        <w:rPr>
          <w:rFonts w:ascii="Arial" w:hAnsi="Arial" w:cs="Arial"/>
          <w:lang w:val="bg-BG"/>
        </w:rPr>
        <w:t xml:space="preserve">но не повече от 3 (три) работни дни от датата на приемане на доставката и да поиска тяхната замяна. </w:t>
      </w:r>
    </w:p>
    <w:p w:rsidR="00D70580" w:rsidRDefault="00D70580" w:rsidP="00D70580">
      <w:pPr>
        <w:tabs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(5)</w:t>
      </w:r>
      <w:r w:rsidRPr="000045B1">
        <w:rPr>
          <w:rFonts w:ascii="Arial" w:hAnsi="Arial" w:cs="Arial"/>
          <w:lang w:val="bg-BG"/>
        </w:rPr>
        <w:t xml:space="preserve"> В срок от 5 работни дни от получаване на рекламацията, ИЗПЪЛНИТЕЛЯТ следва да отговори на ВЪЗЛОЖИТЕЛЯ писмено и конкретно, дали приема рекламацията или я отхвърля мотивирано.</w:t>
      </w:r>
    </w:p>
    <w:p w:rsidR="00D70580" w:rsidRPr="000045B1" w:rsidRDefault="00D70580" w:rsidP="00D70580">
      <w:pPr>
        <w:tabs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D70580">
        <w:rPr>
          <w:rFonts w:ascii="Arial" w:hAnsi="Arial" w:cs="Arial"/>
          <w:b/>
          <w:lang w:val="bg-BG"/>
        </w:rPr>
        <w:t>(6)</w:t>
      </w:r>
      <w:r w:rsidRPr="0068516D">
        <w:rPr>
          <w:rFonts w:ascii="Arial" w:hAnsi="Arial" w:cs="Arial"/>
          <w:lang w:val="bg-BG"/>
        </w:rPr>
        <w:t xml:space="preserve"> Ако ИЗПЪЛНИТЕЛЯ не приеме рекламацията, ВЪЗЛОЖИТЕЛЯ има правото да му търси отговорност по съдебен ред за претърпени загуби и/или вреди от рекламирания продукт.</w:t>
      </w:r>
    </w:p>
    <w:p w:rsidR="00D70580" w:rsidRDefault="00D70580" w:rsidP="00D70580">
      <w:pPr>
        <w:tabs>
          <w:tab w:val="left" w:pos="-900"/>
          <w:tab w:val="left" w:pos="-540"/>
          <w:tab w:val="left" w:pos="-180"/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0045B1">
        <w:rPr>
          <w:rFonts w:ascii="Arial" w:hAnsi="Arial" w:cs="Arial"/>
          <w:b/>
          <w:lang w:val="bg-BG"/>
        </w:rPr>
        <w:lastRenderedPageBreak/>
        <w:t>Чл. 19.</w:t>
      </w:r>
      <w:r w:rsidRPr="000045B1">
        <w:rPr>
          <w:rFonts w:ascii="Arial" w:hAnsi="Arial" w:cs="Arial"/>
          <w:lang w:val="bg-BG"/>
        </w:rPr>
        <w:t xml:space="preserve"> </w:t>
      </w:r>
      <w:r w:rsidRPr="00D70580">
        <w:rPr>
          <w:rFonts w:ascii="Arial" w:hAnsi="Arial" w:cs="Arial"/>
          <w:b/>
          <w:lang w:val="bg-BG"/>
        </w:rPr>
        <w:t>(1).</w:t>
      </w:r>
      <w:r>
        <w:rPr>
          <w:rFonts w:ascii="Arial" w:hAnsi="Arial" w:cs="Arial"/>
          <w:lang w:val="bg-BG"/>
        </w:rPr>
        <w:t xml:space="preserve"> </w:t>
      </w:r>
      <w:r w:rsidRPr="000045B1">
        <w:rPr>
          <w:rFonts w:ascii="Arial" w:hAnsi="Arial" w:cs="Arial"/>
          <w:lang w:val="bg-BG"/>
        </w:rPr>
        <w:t>За неизпълнение на задълженията си по чл.</w:t>
      </w:r>
      <w:r>
        <w:rPr>
          <w:rFonts w:ascii="Arial" w:hAnsi="Arial" w:cs="Arial"/>
          <w:lang w:val="bg-BG"/>
        </w:rPr>
        <w:t xml:space="preserve"> </w:t>
      </w:r>
      <w:r w:rsidRPr="000045B1">
        <w:rPr>
          <w:rFonts w:ascii="Arial" w:hAnsi="Arial" w:cs="Arial"/>
          <w:lang w:val="bg-BG"/>
        </w:rPr>
        <w:t xml:space="preserve">7 на настоящия договор,  </w:t>
      </w:r>
      <w:r w:rsidRPr="000045B1">
        <w:rPr>
          <w:rFonts w:ascii="Arial" w:hAnsi="Arial" w:cs="Arial"/>
          <w:b/>
          <w:lang w:val="bg-BG"/>
        </w:rPr>
        <w:t>ИЗПЪЛНИТЕЛЯТ</w:t>
      </w:r>
      <w:r w:rsidRPr="000045B1">
        <w:rPr>
          <w:rFonts w:ascii="Arial" w:hAnsi="Arial" w:cs="Arial"/>
          <w:lang w:val="bg-BG"/>
        </w:rPr>
        <w:t xml:space="preserve"> дължи неустойка в размер на 5 %</w:t>
      </w:r>
      <w:r>
        <w:rPr>
          <w:rFonts w:ascii="Arial" w:hAnsi="Arial" w:cs="Arial"/>
          <w:lang w:val="bg-BG"/>
        </w:rPr>
        <w:t xml:space="preserve"> </w:t>
      </w:r>
      <w:r w:rsidRPr="000045B1">
        <w:rPr>
          <w:rFonts w:ascii="Arial" w:hAnsi="Arial" w:cs="Arial"/>
          <w:lang w:val="bg-BG"/>
        </w:rPr>
        <w:t>/пет</w:t>
      </w:r>
      <w:r>
        <w:rPr>
          <w:rFonts w:ascii="Arial" w:hAnsi="Arial" w:cs="Arial"/>
          <w:lang w:val="bg-BG"/>
        </w:rPr>
        <w:t xml:space="preserve"> процента</w:t>
      </w:r>
      <w:r w:rsidRPr="000045B1">
        <w:rPr>
          <w:rFonts w:ascii="Arial" w:hAnsi="Arial" w:cs="Arial"/>
          <w:lang w:val="bg-BG"/>
        </w:rPr>
        <w:t>/ на час върху стойността на неизпълненото в договорения срок задължение до момента на изпълнение, но не повече от 30 % (тридесет на сто) от стойността на забавената доставка.</w:t>
      </w:r>
    </w:p>
    <w:p w:rsidR="00D70580" w:rsidRPr="0023100D" w:rsidRDefault="00D70580" w:rsidP="00D70580">
      <w:pPr>
        <w:tabs>
          <w:tab w:val="left" w:pos="-900"/>
          <w:tab w:val="left" w:pos="-540"/>
          <w:tab w:val="left" w:pos="-180"/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D70580">
        <w:rPr>
          <w:rFonts w:ascii="Arial" w:hAnsi="Arial" w:cs="Arial"/>
          <w:b/>
          <w:lang w:val="bg-BG"/>
        </w:rPr>
        <w:t>(2).</w:t>
      </w:r>
      <w:r w:rsidRPr="0068516D">
        <w:rPr>
          <w:rFonts w:ascii="Arial" w:hAnsi="Arial" w:cs="Arial"/>
          <w:lang w:val="bg-BG"/>
        </w:rPr>
        <w:t xml:space="preserve"> При неизпълнение на доставката, съгласно уговореното в чл. 6, ал. 2 и/или ал. 3 от този договор,  ИЗПЪЛНИТЕЛЯТ дължи неустойка в размер на 30 % (тридесет процента) от цената на доставката.</w:t>
      </w:r>
    </w:p>
    <w:p w:rsidR="00D70580" w:rsidRPr="000045B1" w:rsidRDefault="00D70580" w:rsidP="00D70580">
      <w:pPr>
        <w:tabs>
          <w:tab w:val="left" w:pos="-900"/>
          <w:tab w:val="left" w:pos="-540"/>
          <w:tab w:val="left" w:pos="-180"/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b/>
          <w:lang w:val="bg-BG"/>
        </w:rPr>
      </w:pPr>
      <w:r w:rsidRPr="000045B1">
        <w:rPr>
          <w:rFonts w:ascii="Arial" w:hAnsi="Arial" w:cs="Arial"/>
          <w:b/>
          <w:lang w:val="bg-BG"/>
        </w:rPr>
        <w:t>Чл</w:t>
      </w:r>
      <w:r w:rsidRPr="000045B1">
        <w:rPr>
          <w:rFonts w:ascii="Arial" w:hAnsi="Arial" w:cs="Arial"/>
          <w:lang w:val="bg-BG"/>
        </w:rPr>
        <w:t xml:space="preserve">. </w:t>
      </w:r>
      <w:r w:rsidRPr="000045B1">
        <w:rPr>
          <w:rFonts w:ascii="Arial" w:hAnsi="Arial" w:cs="Arial"/>
          <w:b/>
          <w:lang w:val="bg-BG"/>
        </w:rPr>
        <w:t>20.</w:t>
      </w:r>
      <w:r w:rsidRPr="000045B1">
        <w:rPr>
          <w:rFonts w:ascii="Arial" w:hAnsi="Arial" w:cs="Arial"/>
          <w:lang w:val="bg-BG"/>
        </w:rPr>
        <w:t xml:space="preserve"> При доставка на лекарствен продукт с по-малка от заявената активност, </w:t>
      </w:r>
      <w:r w:rsidRPr="000045B1">
        <w:rPr>
          <w:rFonts w:ascii="Arial" w:hAnsi="Arial" w:cs="Arial"/>
          <w:b/>
          <w:lang w:val="bg-BG"/>
        </w:rPr>
        <w:t>ИЗПЪЛНИТЕЛЯТ</w:t>
      </w:r>
      <w:r>
        <w:rPr>
          <w:rFonts w:ascii="Arial" w:hAnsi="Arial" w:cs="Arial"/>
          <w:lang w:val="bg-BG"/>
        </w:rPr>
        <w:t xml:space="preserve"> </w:t>
      </w:r>
      <w:r w:rsidRPr="000045B1">
        <w:rPr>
          <w:rFonts w:ascii="Arial" w:hAnsi="Arial" w:cs="Arial"/>
          <w:lang w:val="bg-BG"/>
        </w:rPr>
        <w:t xml:space="preserve">дължи неустойка в размер на </w:t>
      </w:r>
      <w:r>
        <w:rPr>
          <w:rFonts w:ascii="Arial" w:hAnsi="Arial" w:cs="Arial"/>
          <w:lang w:val="bg-BG"/>
        </w:rPr>
        <w:t>3</w:t>
      </w:r>
      <w:r w:rsidRPr="000045B1">
        <w:rPr>
          <w:rFonts w:ascii="Arial" w:hAnsi="Arial" w:cs="Arial"/>
          <w:lang w:val="bg-BG"/>
        </w:rPr>
        <w:t> 000 /</w:t>
      </w:r>
      <w:r>
        <w:rPr>
          <w:rFonts w:ascii="Arial" w:hAnsi="Arial" w:cs="Arial"/>
          <w:lang w:val="bg-BG"/>
        </w:rPr>
        <w:t xml:space="preserve">три </w:t>
      </w:r>
      <w:r w:rsidRPr="000045B1">
        <w:rPr>
          <w:rFonts w:ascii="Arial" w:hAnsi="Arial" w:cs="Arial"/>
          <w:lang w:val="bg-BG"/>
        </w:rPr>
        <w:t>хиляд</w:t>
      </w:r>
      <w:r>
        <w:rPr>
          <w:rFonts w:ascii="Arial" w:hAnsi="Arial" w:cs="Arial"/>
          <w:lang w:val="bg-BG"/>
        </w:rPr>
        <w:t>и</w:t>
      </w:r>
      <w:r w:rsidRPr="000045B1">
        <w:rPr>
          <w:rFonts w:ascii="Arial" w:hAnsi="Arial" w:cs="Arial"/>
          <w:lang w:val="bg-BG"/>
        </w:rPr>
        <w:t>/ лева за всеки 1</w:t>
      </w:r>
      <w:r>
        <w:rPr>
          <w:rFonts w:ascii="Arial" w:hAnsi="Arial" w:cs="Arial"/>
          <w:lang w:val="bg-BG"/>
        </w:rPr>
        <w:t xml:space="preserve">,5 GBq. </w:t>
      </w:r>
      <w:r w:rsidRPr="0068516D">
        <w:rPr>
          <w:rFonts w:ascii="Arial" w:hAnsi="Arial" w:cs="Arial"/>
          <w:lang w:val="bg-BG"/>
        </w:rPr>
        <w:t>При съгласие от страна на ВЪЗЛОЖИТЕЛЯ, неустойката може да се замени с</w:t>
      </w:r>
      <w:r>
        <w:rPr>
          <w:rFonts w:ascii="Arial" w:hAnsi="Arial" w:cs="Arial"/>
          <w:lang w:val="bg-BG"/>
        </w:rPr>
        <w:t xml:space="preserve"> </w:t>
      </w:r>
      <w:r w:rsidRPr="000045B1">
        <w:rPr>
          <w:rFonts w:ascii="Arial" w:hAnsi="Arial" w:cs="Arial"/>
          <w:lang w:val="bg-BG"/>
        </w:rPr>
        <w:t>компенсация под формата следваща доставка с по-висока активност.</w:t>
      </w:r>
    </w:p>
    <w:p w:rsidR="00D70580" w:rsidRPr="00D70580" w:rsidRDefault="00D70580" w:rsidP="00D70580">
      <w:pPr>
        <w:tabs>
          <w:tab w:val="left" w:pos="-900"/>
          <w:tab w:val="left" w:pos="-540"/>
          <w:tab w:val="left" w:pos="-180"/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lang w:val="bg-BG"/>
        </w:rPr>
      </w:pPr>
      <w:r w:rsidRPr="000045B1">
        <w:rPr>
          <w:rFonts w:ascii="Arial" w:hAnsi="Arial" w:cs="Arial"/>
          <w:b/>
          <w:lang w:val="bg-BG"/>
        </w:rPr>
        <w:t xml:space="preserve">Чл. 21. </w:t>
      </w:r>
      <w:r w:rsidRPr="000045B1">
        <w:rPr>
          <w:rFonts w:ascii="Arial" w:hAnsi="Arial" w:cs="Arial"/>
          <w:lang w:val="bg-BG"/>
        </w:rPr>
        <w:t xml:space="preserve">При всяко неизпълнение на задълженията по договора от страна на </w:t>
      </w:r>
      <w:r w:rsidRPr="000045B1">
        <w:rPr>
          <w:rFonts w:ascii="Arial" w:hAnsi="Arial" w:cs="Arial"/>
          <w:b/>
          <w:lang w:val="bg-BG"/>
        </w:rPr>
        <w:t>ИЗПЪЛНИТЕЛЯ,</w:t>
      </w:r>
      <w:r w:rsidRPr="000045B1">
        <w:rPr>
          <w:rFonts w:ascii="Arial" w:hAnsi="Arial" w:cs="Arial"/>
          <w:lang w:val="bg-BG"/>
        </w:rPr>
        <w:t xml:space="preserve"> </w:t>
      </w:r>
      <w:r w:rsidRPr="000045B1">
        <w:rPr>
          <w:rFonts w:ascii="Arial" w:hAnsi="Arial" w:cs="Arial"/>
          <w:b/>
          <w:bCs/>
          <w:lang w:val="bg-BG"/>
        </w:rPr>
        <w:t>ВЪЗЛОЖИТЕЛЯТ</w:t>
      </w:r>
      <w:r w:rsidRPr="000045B1">
        <w:rPr>
          <w:rFonts w:ascii="Arial" w:hAnsi="Arial" w:cs="Arial"/>
          <w:lang w:val="bg-BG"/>
        </w:rPr>
        <w:t xml:space="preserve"> удовлетворява претенциите си за неустойките както следва: от дължимото плащане, от гаранцията за изпълнение на договора или по нарочно издадена фактура. </w:t>
      </w:r>
      <w:r w:rsidRPr="000045B1">
        <w:rPr>
          <w:rFonts w:ascii="Arial" w:hAnsi="Arial" w:cs="Arial"/>
          <w:b/>
          <w:lang w:val="bg-BG"/>
        </w:rPr>
        <w:t>ВЪЗЛОЖИТЕЛЯТ</w:t>
      </w:r>
      <w:r w:rsidRPr="000045B1">
        <w:rPr>
          <w:rFonts w:ascii="Arial" w:hAnsi="Arial" w:cs="Arial"/>
          <w:lang w:val="bg-BG"/>
        </w:rPr>
        <w:t xml:space="preserve">  може да по</w:t>
      </w:r>
      <w:r>
        <w:rPr>
          <w:rFonts w:ascii="Arial" w:hAnsi="Arial" w:cs="Arial"/>
          <w:lang w:val="bg-BG"/>
        </w:rPr>
        <w:t>търси правата си по съдебен ред,</w:t>
      </w:r>
      <w:r w:rsidRPr="00650AC5">
        <w:rPr>
          <w:lang w:val="bg-BG"/>
        </w:rPr>
        <w:t xml:space="preserve"> </w:t>
      </w:r>
      <w:r w:rsidRPr="0068516D">
        <w:rPr>
          <w:rFonts w:ascii="Arial" w:hAnsi="Arial" w:cs="Arial"/>
          <w:lang w:val="bg-BG"/>
        </w:rPr>
        <w:t>в случай, че размера на гаранцията или на дължимото плащане са в по-малък размер от дължимата неустойка.</w:t>
      </w:r>
    </w:p>
    <w:p w:rsidR="00D70580" w:rsidRPr="000045B1" w:rsidRDefault="00D70580" w:rsidP="00D70580">
      <w:pPr>
        <w:shd w:val="clear" w:color="auto" w:fill="FFFFFF"/>
        <w:tabs>
          <w:tab w:val="left" w:pos="376"/>
          <w:tab w:val="left" w:pos="851"/>
          <w:tab w:val="left" w:pos="3261"/>
          <w:tab w:val="center" w:pos="5175"/>
        </w:tabs>
        <w:spacing w:before="240" w:after="0" w:line="360" w:lineRule="auto"/>
        <w:jc w:val="center"/>
        <w:rPr>
          <w:rFonts w:ascii="Arial" w:hAnsi="Arial" w:cs="Arial"/>
          <w:b/>
          <w:bCs/>
          <w:caps/>
          <w:spacing w:val="-9"/>
          <w:lang w:val="bg-BG"/>
        </w:rPr>
      </w:pPr>
      <w:r w:rsidRPr="000045B1">
        <w:rPr>
          <w:rFonts w:ascii="Arial" w:hAnsi="Arial" w:cs="Arial"/>
          <w:b/>
          <w:bCs/>
          <w:caps/>
          <w:spacing w:val="-9"/>
          <w:lang w:val="bg-BG"/>
        </w:rPr>
        <w:t>VIII. НЕПРЕДВИДЕНИ обстоятелства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0045B1">
        <w:rPr>
          <w:rFonts w:ascii="Arial" w:hAnsi="Arial" w:cs="Arial"/>
          <w:b/>
          <w:lang w:val="bg-BG"/>
        </w:rPr>
        <w:t>Чл. 2</w:t>
      </w:r>
      <w:r>
        <w:rPr>
          <w:rFonts w:ascii="Arial" w:hAnsi="Arial" w:cs="Arial"/>
          <w:b/>
          <w:lang w:val="bg-BG"/>
        </w:rPr>
        <w:t>2</w:t>
      </w:r>
      <w:r w:rsidRPr="000045B1">
        <w:rPr>
          <w:rFonts w:ascii="Arial" w:hAnsi="Arial" w:cs="Arial"/>
          <w:b/>
          <w:lang w:val="bg-BG"/>
        </w:rPr>
        <w:t xml:space="preserve">. (1) </w:t>
      </w:r>
      <w:r w:rsidRPr="000045B1">
        <w:rPr>
          <w:rFonts w:ascii="Arial" w:hAnsi="Arial" w:cs="Arial"/>
          <w:lang w:val="bg-BG"/>
        </w:rPr>
        <w:t>Страните по настоящия договор не си дължат обезщетение</w:t>
      </w:r>
      <w:r w:rsidRPr="00A42105">
        <w:rPr>
          <w:rFonts w:ascii="Arial" w:hAnsi="Arial" w:cs="Arial"/>
          <w:lang w:val="bg-BG"/>
        </w:rPr>
        <w:t xml:space="preserve"> за понесени вреди и/или загуби, ако последните са причинени в резултат на непредвидени обстоятелства по смисъла на § 2, т. 27 от ЗОП.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(2)</w:t>
      </w:r>
      <w:r w:rsidRPr="00A42105">
        <w:rPr>
          <w:rFonts w:ascii="Arial" w:hAnsi="Arial" w:cs="Arial"/>
          <w:lang w:val="bg-BG"/>
        </w:rPr>
        <w:t xml:space="preserve"> Страната, изпаднала в забава поради непредвидени обстоятелства е длъжна да уведоми писмено насрещната страна незабавно след настъпването на събитието, причинило невъзможността за точно изпълнение.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(3)</w:t>
      </w:r>
      <w:r w:rsidRPr="00A42105">
        <w:rPr>
          <w:rFonts w:ascii="Arial" w:hAnsi="Arial" w:cs="Arial"/>
          <w:lang w:val="bg-BG"/>
        </w:rPr>
        <w:t xml:space="preserve"> Ако страната, която е следвало да изпълни свое задължение по договора, е била в забава в момента на настъпването на непредвиденото обстоятелство, тя не може да се позовава на него за неизпълнението.</w:t>
      </w:r>
    </w:p>
    <w:p w:rsidR="00D70580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(4)</w:t>
      </w:r>
      <w:r w:rsidRPr="00A42105">
        <w:rPr>
          <w:rFonts w:ascii="Arial" w:hAnsi="Arial" w:cs="Arial"/>
          <w:lang w:val="bg-BG"/>
        </w:rPr>
        <w:t xml:space="preserve"> Страната, засегната от непредвиденото обстоятелство, е длъжна да предприеме всички действия с грижата на добър стопанин, за да намали до минимум понесените от насрещната страна вреди и/или загуби.</w:t>
      </w:r>
    </w:p>
    <w:p w:rsidR="00D70580" w:rsidRPr="00A42105" w:rsidRDefault="00D70580" w:rsidP="00D7058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</w:p>
    <w:p w:rsidR="00D70580" w:rsidRPr="00A42105" w:rsidRDefault="00D70580" w:rsidP="00D70580">
      <w:pPr>
        <w:keepNext/>
        <w:tabs>
          <w:tab w:val="left" w:pos="851"/>
        </w:tabs>
        <w:spacing w:after="0" w:line="360" w:lineRule="auto"/>
        <w:ind w:firstLine="562"/>
        <w:jc w:val="center"/>
        <w:outlineLvl w:val="3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b/>
          <w:lang w:val="bg-BG"/>
        </w:rPr>
        <w:lastRenderedPageBreak/>
        <w:t>IХ. ПРЕКРАТЯВАНЕ НА ДОГОВОРА</w:t>
      </w:r>
    </w:p>
    <w:p w:rsidR="00D70580" w:rsidRPr="00A42105" w:rsidRDefault="00D70580" w:rsidP="00D70580">
      <w:pPr>
        <w:tabs>
          <w:tab w:val="left" w:pos="851"/>
        </w:tabs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2</w:t>
      </w:r>
      <w:r>
        <w:rPr>
          <w:rFonts w:ascii="Arial" w:hAnsi="Arial" w:cs="Arial"/>
          <w:b/>
          <w:lang w:val="bg-BG"/>
        </w:rPr>
        <w:t>3</w:t>
      </w:r>
      <w:r w:rsidRPr="00A42105">
        <w:rPr>
          <w:rFonts w:ascii="Arial" w:hAnsi="Arial" w:cs="Arial"/>
          <w:b/>
          <w:lang w:val="bg-BG"/>
        </w:rPr>
        <w:t>.</w:t>
      </w:r>
      <w:r>
        <w:rPr>
          <w:rFonts w:ascii="Arial" w:hAnsi="Arial" w:cs="Arial"/>
          <w:lang w:val="bg-BG"/>
        </w:rPr>
        <w:t xml:space="preserve"> </w:t>
      </w:r>
      <w:r w:rsidRPr="00D70580">
        <w:rPr>
          <w:rFonts w:ascii="Arial" w:hAnsi="Arial" w:cs="Arial"/>
          <w:b/>
          <w:lang w:val="bg-BG"/>
        </w:rPr>
        <w:t>(1)</w:t>
      </w:r>
      <w:r w:rsidRPr="00A42105">
        <w:rPr>
          <w:rFonts w:ascii="Arial" w:hAnsi="Arial" w:cs="Arial"/>
          <w:lang w:val="bg-BG"/>
        </w:rPr>
        <w:t xml:space="preserve"> Този договор се прекратява с изтичането на срока му на действие, посочен в чл. 4 или предсрочно, по взаимно съгласие на страните, изразено писмено с допълнително споразумение към него</w:t>
      </w:r>
    </w:p>
    <w:p w:rsidR="00D70580" w:rsidRPr="00A42105" w:rsidRDefault="00D70580" w:rsidP="00D70580">
      <w:pPr>
        <w:tabs>
          <w:tab w:val="left" w:pos="851"/>
        </w:tabs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 w:rsidDel="000746EE">
        <w:rPr>
          <w:rFonts w:ascii="Arial" w:hAnsi="Arial" w:cs="Arial"/>
          <w:b/>
          <w:lang w:val="bg-BG"/>
        </w:rPr>
        <w:t xml:space="preserve"> </w:t>
      </w:r>
      <w:r w:rsidRPr="00A42105">
        <w:rPr>
          <w:rFonts w:ascii="Arial" w:hAnsi="Arial" w:cs="Arial"/>
          <w:b/>
          <w:lang w:val="bg-BG"/>
        </w:rPr>
        <w:t>(2)</w:t>
      </w:r>
      <w:r w:rsidRPr="00A42105">
        <w:rPr>
          <w:rFonts w:ascii="Arial" w:hAnsi="Arial" w:cs="Arial"/>
          <w:lang w:val="bg-BG"/>
        </w:rPr>
        <w:t xml:space="preserve"> </w:t>
      </w:r>
      <w:r w:rsidRPr="00A42105">
        <w:rPr>
          <w:rFonts w:ascii="Arial" w:hAnsi="Arial" w:cs="Arial"/>
          <w:b/>
          <w:caps/>
          <w:lang w:val="bg-BG"/>
        </w:rPr>
        <w:t>Възложителят</w:t>
      </w:r>
      <w:r w:rsidRPr="00A42105">
        <w:rPr>
          <w:rFonts w:ascii="Arial" w:hAnsi="Arial" w:cs="Arial"/>
          <w:lang w:val="bg-BG"/>
        </w:rPr>
        <w:t xml:space="preserve"> може да прекрати договора, ако в резултат на обстоятелства, възникнали след сключването му, не е в състояние да изпълнява своите задължения, като отправи 15 –дневно писмено предизвестие до ИЗПЪЛНИТЕЛЯ </w:t>
      </w:r>
    </w:p>
    <w:p w:rsidR="00D70580" w:rsidRPr="00A42105" w:rsidRDefault="00D70580" w:rsidP="00D70580">
      <w:pPr>
        <w:tabs>
          <w:tab w:val="left" w:pos="-900"/>
          <w:tab w:val="left" w:pos="-540"/>
          <w:tab w:val="left" w:pos="-180"/>
          <w:tab w:val="left" w:pos="851"/>
        </w:tabs>
        <w:spacing w:after="0" w:line="360" w:lineRule="auto"/>
        <w:ind w:firstLine="562"/>
        <w:jc w:val="both"/>
        <w:rPr>
          <w:rFonts w:ascii="Arial" w:hAnsi="Arial" w:cs="Arial"/>
          <w:color w:val="000000"/>
          <w:spacing w:val="-3"/>
          <w:lang w:val="bg-BG"/>
        </w:rPr>
      </w:pPr>
      <w:r w:rsidRPr="00A42105">
        <w:rPr>
          <w:rFonts w:ascii="Arial" w:hAnsi="Arial" w:cs="Arial"/>
          <w:b/>
          <w:lang w:val="bg-BG"/>
        </w:rPr>
        <w:t>Чл. 2</w:t>
      </w:r>
      <w:r>
        <w:rPr>
          <w:rFonts w:ascii="Arial" w:hAnsi="Arial" w:cs="Arial"/>
          <w:b/>
          <w:lang w:val="bg-BG"/>
        </w:rPr>
        <w:t>4</w:t>
      </w:r>
      <w:r w:rsidRPr="00A42105">
        <w:rPr>
          <w:rFonts w:ascii="Arial" w:hAnsi="Arial" w:cs="Arial"/>
          <w:lang w:val="bg-BG"/>
        </w:rPr>
        <w:t xml:space="preserve">.  </w:t>
      </w:r>
      <w:r w:rsidRPr="00A42105">
        <w:rPr>
          <w:rFonts w:ascii="Arial" w:hAnsi="Arial" w:cs="Arial"/>
          <w:color w:val="000000"/>
          <w:spacing w:val="-4"/>
          <w:lang w:val="bg-BG"/>
        </w:rPr>
        <w:t xml:space="preserve">При системно виновно неизпълнение или неточно изпълнение или забавено изпълнение на </w:t>
      </w:r>
      <w:r w:rsidRPr="00A42105">
        <w:rPr>
          <w:rFonts w:ascii="Arial" w:hAnsi="Arial" w:cs="Arial"/>
          <w:b/>
          <w:caps/>
          <w:color w:val="000000"/>
          <w:spacing w:val="-4"/>
          <w:lang w:val="bg-BG"/>
        </w:rPr>
        <w:t>ИЗПЪЛНИТЕЛЯ</w:t>
      </w:r>
      <w:r w:rsidRPr="00A42105">
        <w:rPr>
          <w:rFonts w:ascii="Arial" w:hAnsi="Arial" w:cs="Arial"/>
          <w:color w:val="000000"/>
          <w:spacing w:val="-4"/>
          <w:lang w:val="bg-BG"/>
        </w:rPr>
        <w:t xml:space="preserve">, </w:t>
      </w:r>
      <w:r w:rsidRPr="0068516D">
        <w:rPr>
          <w:rFonts w:ascii="Arial" w:hAnsi="Arial" w:cs="Arial"/>
          <w:color w:val="000000"/>
          <w:spacing w:val="-4"/>
          <w:lang w:val="bg-BG"/>
        </w:rPr>
        <w:t>изразяващо се в три доставки в продъжение на един месец,</w:t>
      </w:r>
      <w:r>
        <w:rPr>
          <w:rFonts w:ascii="Arial" w:hAnsi="Arial" w:cs="Arial"/>
          <w:color w:val="000000"/>
          <w:spacing w:val="-4"/>
          <w:lang w:val="bg-BG"/>
        </w:rPr>
        <w:t xml:space="preserve"> </w:t>
      </w:r>
      <w:r w:rsidRPr="00A42105">
        <w:rPr>
          <w:rFonts w:ascii="Arial" w:hAnsi="Arial" w:cs="Arial"/>
          <w:b/>
          <w:color w:val="000000"/>
          <w:spacing w:val="-3"/>
          <w:lang w:val="bg-BG"/>
        </w:rPr>
        <w:t>ВЪЗЛОЖИТЕЛЯТ</w:t>
      </w:r>
      <w:r w:rsidRPr="00A42105">
        <w:rPr>
          <w:rFonts w:ascii="Arial" w:hAnsi="Arial" w:cs="Arial"/>
          <w:color w:val="000000"/>
          <w:spacing w:val="-3"/>
          <w:lang w:val="bg-BG"/>
        </w:rPr>
        <w:t xml:space="preserve"> има право да развали договора, едностранно, с 15-дневно писмено предизвестие.</w:t>
      </w:r>
    </w:p>
    <w:p w:rsidR="00D70580" w:rsidRPr="00A42105" w:rsidRDefault="00D70580" w:rsidP="00D70580">
      <w:pPr>
        <w:tabs>
          <w:tab w:val="left" w:pos="-900"/>
          <w:tab w:val="left" w:pos="-540"/>
          <w:tab w:val="left" w:pos="-180"/>
          <w:tab w:val="left" w:pos="851"/>
        </w:tabs>
        <w:spacing w:after="0" w:line="360" w:lineRule="auto"/>
        <w:ind w:firstLine="562"/>
        <w:jc w:val="both"/>
        <w:rPr>
          <w:rFonts w:ascii="Arial" w:hAnsi="Arial" w:cs="Arial"/>
          <w:color w:val="000000"/>
          <w:spacing w:val="-3"/>
          <w:lang w:val="bg-BG"/>
        </w:rPr>
      </w:pPr>
      <w:r w:rsidRPr="00A42105">
        <w:rPr>
          <w:rFonts w:ascii="Arial" w:hAnsi="Arial" w:cs="Arial"/>
          <w:b/>
          <w:color w:val="000000"/>
          <w:spacing w:val="-5"/>
          <w:lang w:val="bg-BG"/>
        </w:rPr>
        <w:t>Чл. 2</w:t>
      </w:r>
      <w:r>
        <w:rPr>
          <w:rFonts w:ascii="Arial" w:hAnsi="Arial" w:cs="Arial"/>
          <w:b/>
          <w:color w:val="000000"/>
          <w:spacing w:val="-5"/>
          <w:lang w:val="bg-BG"/>
        </w:rPr>
        <w:t>5</w:t>
      </w:r>
      <w:r w:rsidRPr="00A42105">
        <w:rPr>
          <w:rFonts w:ascii="Arial" w:hAnsi="Arial" w:cs="Arial"/>
          <w:color w:val="000000"/>
          <w:spacing w:val="-5"/>
          <w:lang w:val="bg-BG"/>
        </w:rPr>
        <w:t xml:space="preserve">. </w:t>
      </w:r>
      <w:r w:rsidRPr="00A42105">
        <w:rPr>
          <w:rFonts w:ascii="Arial" w:hAnsi="Arial" w:cs="Arial"/>
          <w:b/>
          <w:color w:val="000000"/>
          <w:spacing w:val="-3"/>
          <w:lang w:val="bg-BG"/>
        </w:rPr>
        <w:t>ВЪЗЛОЖИТЕЛЯТ</w:t>
      </w:r>
      <w:r w:rsidRPr="00A42105">
        <w:rPr>
          <w:rFonts w:ascii="Arial" w:hAnsi="Arial" w:cs="Arial"/>
          <w:color w:val="000000"/>
          <w:spacing w:val="-3"/>
          <w:lang w:val="bg-BG"/>
        </w:rPr>
        <w:t xml:space="preserve"> има право да прекрати едностранно и без предизвестие настоящия договор, в случай на предявени повече от три рекламации по чл.18, ал.1, б. „б“ към </w:t>
      </w:r>
      <w:r w:rsidRPr="00A42105">
        <w:rPr>
          <w:rFonts w:ascii="Arial" w:hAnsi="Arial" w:cs="Arial"/>
          <w:b/>
          <w:color w:val="000000"/>
          <w:spacing w:val="-3"/>
          <w:lang w:val="bg-BG"/>
        </w:rPr>
        <w:t>ИЗПЪЛНИТЕЛЯ.</w:t>
      </w:r>
      <w:r w:rsidRPr="00A42105">
        <w:rPr>
          <w:rFonts w:ascii="Arial" w:hAnsi="Arial" w:cs="Arial"/>
          <w:color w:val="000000"/>
          <w:spacing w:val="-3"/>
          <w:lang w:val="bg-BG"/>
        </w:rPr>
        <w:t xml:space="preserve"> </w:t>
      </w:r>
    </w:p>
    <w:p w:rsidR="00D70580" w:rsidRPr="00A42105" w:rsidRDefault="00D70580" w:rsidP="00D70580">
      <w:pPr>
        <w:keepNext/>
        <w:tabs>
          <w:tab w:val="left" w:pos="851"/>
        </w:tabs>
        <w:spacing w:before="240" w:after="0" w:line="360" w:lineRule="auto"/>
        <w:jc w:val="center"/>
        <w:outlineLvl w:val="3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b/>
          <w:lang w:val="bg-BG"/>
        </w:rPr>
        <w:t>Х. ДОПЪЛНИТЕЛНИ РАЗПОРЕДБИ</w:t>
      </w:r>
    </w:p>
    <w:p w:rsidR="00D70580" w:rsidRPr="00A42105" w:rsidRDefault="00D70580" w:rsidP="00D70580">
      <w:pPr>
        <w:tabs>
          <w:tab w:val="left" w:pos="-540"/>
          <w:tab w:val="left" w:pos="851"/>
        </w:tabs>
        <w:spacing w:before="120"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Чл. 2</w:t>
      </w:r>
      <w:r>
        <w:rPr>
          <w:rFonts w:ascii="Arial" w:hAnsi="Arial" w:cs="Arial"/>
          <w:b/>
          <w:lang w:val="bg-BG"/>
        </w:rPr>
        <w:t>6</w:t>
      </w:r>
      <w:r w:rsidRPr="00A42105">
        <w:rPr>
          <w:rFonts w:ascii="Arial" w:hAnsi="Arial" w:cs="Arial"/>
          <w:b/>
          <w:lang w:val="bg-BG"/>
        </w:rPr>
        <w:t>.</w:t>
      </w:r>
      <w:r w:rsidRPr="00A42105">
        <w:rPr>
          <w:rFonts w:ascii="Arial" w:hAnsi="Arial" w:cs="Arial"/>
          <w:lang w:val="bg-BG"/>
        </w:rPr>
        <w:t xml:space="preserve"> Нито една от страните няма право да прехвърля правата и/или задълженията си, произтичащи от този договор, освен при условията на чл. 117 от ЗОП.</w:t>
      </w:r>
    </w:p>
    <w:p w:rsidR="00D70580" w:rsidRPr="00A42105" w:rsidRDefault="00D70580" w:rsidP="00D70580">
      <w:pPr>
        <w:tabs>
          <w:tab w:val="left" w:pos="720"/>
          <w:tab w:val="left" w:pos="851"/>
          <w:tab w:val="left" w:pos="1260"/>
        </w:tabs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 xml:space="preserve">Чл. </w:t>
      </w:r>
      <w:r>
        <w:rPr>
          <w:rFonts w:ascii="Arial" w:hAnsi="Arial" w:cs="Arial"/>
          <w:b/>
          <w:lang w:val="bg-BG"/>
        </w:rPr>
        <w:t>27</w:t>
      </w:r>
      <w:r w:rsidRPr="00A42105">
        <w:rPr>
          <w:rFonts w:ascii="Arial" w:hAnsi="Arial" w:cs="Arial"/>
          <w:lang w:val="bg-BG"/>
        </w:rPr>
        <w:t xml:space="preserve"> Неуредените в този договор въпроси се уреждат съгласно ЗОП, ППЗОП, Търговския закон и ЗЗД, доколкото са </w:t>
      </w:r>
      <w:r>
        <w:rPr>
          <w:rFonts w:ascii="Arial" w:hAnsi="Arial" w:cs="Arial"/>
          <w:lang w:val="bg-BG"/>
        </w:rPr>
        <w:t>приложимото към него действащо</w:t>
      </w:r>
      <w:r w:rsidRPr="00A42105">
        <w:rPr>
          <w:rFonts w:ascii="Arial" w:hAnsi="Arial" w:cs="Arial"/>
          <w:lang w:val="bg-BG"/>
        </w:rPr>
        <w:t xml:space="preserve"> законодателство.</w:t>
      </w:r>
    </w:p>
    <w:p w:rsidR="00D70580" w:rsidRPr="00A42105" w:rsidRDefault="00D70580" w:rsidP="00D70580">
      <w:pPr>
        <w:tabs>
          <w:tab w:val="left" w:pos="720"/>
          <w:tab w:val="left" w:pos="851"/>
          <w:tab w:val="left" w:pos="1260"/>
        </w:tabs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 xml:space="preserve">Чл. </w:t>
      </w:r>
      <w:r>
        <w:rPr>
          <w:rFonts w:ascii="Arial" w:hAnsi="Arial" w:cs="Arial"/>
          <w:b/>
          <w:lang w:val="bg-BG"/>
        </w:rPr>
        <w:t>28</w:t>
      </w:r>
      <w:r w:rsidRPr="00A42105">
        <w:rPr>
          <w:rFonts w:ascii="Arial" w:hAnsi="Arial" w:cs="Arial"/>
          <w:b/>
          <w:lang w:val="bg-BG"/>
        </w:rPr>
        <w:t>. (1)</w:t>
      </w:r>
      <w:r w:rsidRPr="00A42105">
        <w:rPr>
          <w:rFonts w:ascii="Arial" w:hAnsi="Arial" w:cs="Arial"/>
          <w:lang w:val="bg-BG"/>
        </w:rPr>
        <w:t xml:space="preserve"> Страните полагат всички усилия да уредят в разбирателство всички спорове, възникнали помежду им във връзка с изпълнението на този договор.</w:t>
      </w:r>
    </w:p>
    <w:p w:rsidR="00D70580" w:rsidRPr="00A42105" w:rsidRDefault="00D70580" w:rsidP="00D70580">
      <w:pPr>
        <w:tabs>
          <w:tab w:val="left" w:pos="720"/>
          <w:tab w:val="left" w:pos="851"/>
          <w:tab w:val="left" w:pos="1260"/>
        </w:tabs>
        <w:spacing w:after="0" w:line="360" w:lineRule="auto"/>
        <w:ind w:firstLine="562"/>
        <w:jc w:val="both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b/>
          <w:lang w:val="bg-BG"/>
        </w:rPr>
        <w:t>(2)</w:t>
      </w:r>
      <w:r w:rsidRPr="00A42105">
        <w:rPr>
          <w:rFonts w:ascii="Arial" w:hAnsi="Arial" w:cs="Arial"/>
          <w:lang w:val="bg-BG"/>
        </w:rPr>
        <w:t xml:space="preserve"> При нерешим чрез преговори спор между страните, същият се отнася за решаване пред компетентен български съд, по седалището на ВЪЗЛОЖИТЕЛЯ</w:t>
      </w:r>
    </w:p>
    <w:p w:rsidR="00D70580" w:rsidRPr="00A42105" w:rsidRDefault="00D70580" w:rsidP="00D70580">
      <w:pPr>
        <w:tabs>
          <w:tab w:val="left" w:pos="720"/>
          <w:tab w:val="left" w:pos="851"/>
          <w:tab w:val="left" w:pos="1260"/>
        </w:tabs>
        <w:spacing w:after="0" w:line="360" w:lineRule="auto"/>
        <w:ind w:firstLine="562"/>
        <w:jc w:val="both"/>
        <w:rPr>
          <w:rFonts w:ascii="Arial" w:hAnsi="Arial" w:cs="Arial"/>
          <w:b/>
          <w:bCs/>
          <w:lang w:val="bg-BG"/>
        </w:rPr>
      </w:pPr>
      <w:r w:rsidRPr="00A42105">
        <w:rPr>
          <w:rFonts w:ascii="Arial" w:hAnsi="Arial" w:cs="Arial"/>
          <w:b/>
          <w:lang w:val="bg-BG"/>
        </w:rPr>
        <w:t xml:space="preserve">Чл. </w:t>
      </w:r>
      <w:r>
        <w:rPr>
          <w:rFonts w:ascii="Arial" w:hAnsi="Arial" w:cs="Arial"/>
          <w:b/>
          <w:lang w:val="bg-BG"/>
        </w:rPr>
        <w:t>29</w:t>
      </w:r>
      <w:r w:rsidRPr="00A42105">
        <w:rPr>
          <w:rFonts w:ascii="Arial" w:hAnsi="Arial" w:cs="Arial"/>
          <w:b/>
          <w:lang w:val="bg-BG"/>
        </w:rPr>
        <w:t>.</w:t>
      </w:r>
      <w:r w:rsidRPr="00A42105">
        <w:rPr>
          <w:rFonts w:ascii="Arial" w:hAnsi="Arial" w:cs="Arial"/>
          <w:lang w:val="bg-BG"/>
        </w:rPr>
        <w:t xml:space="preserve"> Всички съобщения между страните, свързани с изпълнението на този договор са валидни, ако са направени в писмена форма и са подписани от упълномощените лица на </w:t>
      </w:r>
      <w:r w:rsidRPr="00A42105">
        <w:rPr>
          <w:rFonts w:ascii="Arial" w:hAnsi="Arial" w:cs="Arial"/>
          <w:b/>
          <w:bCs/>
          <w:lang w:val="bg-BG"/>
        </w:rPr>
        <w:t>ИЗПЪЛНИТЕЛЯ</w:t>
      </w:r>
      <w:r w:rsidRPr="00A42105">
        <w:rPr>
          <w:rFonts w:ascii="Arial" w:hAnsi="Arial" w:cs="Arial"/>
          <w:lang w:val="bg-BG"/>
        </w:rPr>
        <w:t xml:space="preserve"> и </w:t>
      </w:r>
      <w:r w:rsidRPr="00A42105">
        <w:rPr>
          <w:rFonts w:ascii="Arial" w:hAnsi="Arial" w:cs="Arial"/>
          <w:b/>
          <w:bCs/>
          <w:lang w:val="bg-BG"/>
        </w:rPr>
        <w:t>ВЪЗЛОЖИТЕЛЯ:</w:t>
      </w:r>
    </w:p>
    <w:p w:rsidR="00D70580" w:rsidRPr="00A42105" w:rsidRDefault="00D70580" w:rsidP="00D70580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Arial" w:hAnsi="Arial" w:cs="Arial"/>
          <w:b/>
          <w:lang w:val="bg-BG"/>
        </w:rPr>
      </w:pPr>
      <w:r w:rsidRPr="00A42105">
        <w:rPr>
          <w:rFonts w:ascii="Arial" w:hAnsi="Arial" w:cs="Arial"/>
          <w:lang w:val="bg-BG"/>
        </w:rPr>
        <w:t xml:space="preserve">за </w:t>
      </w:r>
      <w:r w:rsidRPr="00A42105">
        <w:rPr>
          <w:rFonts w:ascii="Arial" w:hAnsi="Arial" w:cs="Arial"/>
          <w:b/>
          <w:lang w:val="bg-BG"/>
        </w:rPr>
        <w:t>ВЪЗЛОЖИТЕЛЯ</w:t>
      </w:r>
      <w:r w:rsidRPr="00A42105">
        <w:rPr>
          <w:rFonts w:ascii="Arial" w:hAnsi="Arial" w:cs="Arial"/>
          <w:lang w:val="bg-BG"/>
        </w:rPr>
        <w:t xml:space="preserve"> - .......................................... - ........................................., тел. : ....., </w:t>
      </w:r>
      <w:proofErr w:type="gramStart"/>
      <w:r w:rsidRPr="00A42105">
        <w:rPr>
          <w:rFonts w:ascii="Arial" w:hAnsi="Arial" w:cs="Arial"/>
        </w:rPr>
        <w:t>e</w:t>
      </w:r>
      <w:r w:rsidRPr="00650AC5">
        <w:rPr>
          <w:rFonts w:ascii="Arial" w:hAnsi="Arial" w:cs="Arial"/>
          <w:lang w:val="bg-BG"/>
        </w:rPr>
        <w:t>-</w:t>
      </w:r>
      <w:r w:rsidRPr="00732073">
        <w:rPr>
          <w:rFonts w:ascii="Arial" w:hAnsi="Arial" w:cs="Arial"/>
          <w:noProof/>
          <w:lang w:val="bg-BG"/>
        </w:rPr>
        <w:t>mail/факс</w:t>
      </w:r>
      <w:proofErr w:type="gramEnd"/>
      <w:r w:rsidRPr="00732073">
        <w:rPr>
          <w:rFonts w:ascii="Arial" w:hAnsi="Arial" w:cs="Arial"/>
          <w:noProof/>
          <w:lang w:val="bg-BG"/>
        </w:rPr>
        <w:t xml:space="preserve"> …....................</w:t>
      </w:r>
    </w:p>
    <w:p w:rsidR="00D70580" w:rsidRPr="00650AC5" w:rsidRDefault="00D70580" w:rsidP="00D70580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Arial" w:hAnsi="Arial" w:cs="Arial"/>
          <w:lang w:val="bg-BG"/>
        </w:rPr>
      </w:pPr>
      <w:r w:rsidRPr="00A42105">
        <w:rPr>
          <w:rFonts w:ascii="Arial" w:hAnsi="Arial" w:cs="Arial"/>
          <w:lang w:val="bg-BG"/>
        </w:rPr>
        <w:t xml:space="preserve">за </w:t>
      </w:r>
      <w:r w:rsidRPr="00A42105">
        <w:rPr>
          <w:rFonts w:ascii="Arial" w:hAnsi="Arial" w:cs="Arial"/>
          <w:b/>
          <w:lang w:val="bg-BG"/>
        </w:rPr>
        <w:t>ИЗПЪЛНИТЕЛЯ</w:t>
      </w:r>
      <w:r w:rsidRPr="00A42105">
        <w:rPr>
          <w:rFonts w:ascii="Arial" w:hAnsi="Arial" w:cs="Arial"/>
          <w:lang w:val="bg-BG"/>
        </w:rPr>
        <w:t xml:space="preserve"> - ........................................ - ........................................., тел. : ......</w:t>
      </w:r>
      <w:r w:rsidRPr="00650AC5">
        <w:rPr>
          <w:rFonts w:ascii="Arial" w:hAnsi="Arial" w:cs="Arial"/>
          <w:lang w:val="bg-BG"/>
        </w:rPr>
        <w:t xml:space="preserve"> </w:t>
      </w:r>
      <w:r w:rsidRPr="00A42105">
        <w:rPr>
          <w:rFonts w:ascii="Arial" w:hAnsi="Arial" w:cs="Arial"/>
          <w:lang w:val="bg-BG"/>
        </w:rPr>
        <w:t>....., e-mail/факс …....................</w:t>
      </w:r>
    </w:p>
    <w:p w:rsidR="00D70580" w:rsidRPr="00A42105" w:rsidRDefault="00D70580" w:rsidP="00D70580">
      <w:pPr>
        <w:spacing w:after="0" w:line="360" w:lineRule="auto"/>
        <w:jc w:val="both"/>
        <w:rPr>
          <w:rFonts w:ascii="Arial" w:hAnsi="Arial" w:cs="Arial"/>
          <w:noProof/>
          <w:lang w:val="bg-BG"/>
        </w:rPr>
      </w:pPr>
      <w:r w:rsidRPr="00A42105">
        <w:rPr>
          <w:rFonts w:ascii="Arial" w:hAnsi="Arial" w:cs="Arial"/>
          <w:noProof/>
          <w:lang w:val="bg-BG"/>
        </w:rPr>
        <w:t>Неразделна част от настоящия договор са:</w:t>
      </w:r>
    </w:p>
    <w:p w:rsidR="00D70580" w:rsidRPr="00A42105" w:rsidRDefault="00D70580" w:rsidP="00D70580">
      <w:pPr>
        <w:spacing w:after="0" w:line="360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A42105">
        <w:rPr>
          <w:rFonts w:ascii="Arial" w:hAnsi="Arial" w:cs="Arial"/>
          <w:b/>
          <w:i/>
          <w:noProof/>
          <w:lang w:val="bg-BG"/>
        </w:rPr>
        <w:t>Приложение № 1</w:t>
      </w:r>
      <w:r w:rsidRPr="00A42105">
        <w:rPr>
          <w:rFonts w:ascii="Arial" w:hAnsi="Arial" w:cs="Arial"/>
          <w:noProof/>
          <w:lang w:val="bg-BG"/>
        </w:rPr>
        <w:t xml:space="preserve"> – Техническа спецификация на </w:t>
      </w:r>
      <w:r w:rsidRPr="00A42105">
        <w:rPr>
          <w:rFonts w:ascii="Arial" w:hAnsi="Arial" w:cs="Arial"/>
          <w:b/>
          <w:noProof/>
          <w:lang w:val="bg-BG"/>
        </w:rPr>
        <w:t>ВЪЗЛОЖИТЕЛЯ</w:t>
      </w:r>
      <w:r w:rsidRPr="00A42105">
        <w:rPr>
          <w:rFonts w:ascii="Arial" w:hAnsi="Arial" w:cs="Arial"/>
          <w:noProof/>
          <w:lang w:val="bg-BG"/>
        </w:rPr>
        <w:t>;</w:t>
      </w:r>
    </w:p>
    <w:p w:rsidR="00D70580" w:rsidRPr="00A42105" w:rsidRDefault="00D70580" w:rsidP="00D70580">
      <w:pPr>
        <w:spacing w:after="0" w:line="360" w:lineRule="auto"/>
        <w:ind w:left="450"/>
        <w:jc w:val="both"/>
        <w:rPr>
          <w:rFonts w:ascii="Arial" w:hAnsi="Arial" w:cs="Arial"/>
          <w:noProof/>
          <w:lang w:val="bg-BG"/>
        </w:rPr>
      </w:pPr>
      <w:r w:rsidRPr="00A42105">
        <w:rPr>
          <w:rFonts w:ascii="Arial" w:hAnsi="Arial" w:cs="Arial"/>
          <w:b/>
          <w:i/>
          <w:noProof/>
          <w:lang w:val="bg-BG"/>
        </w:rPr>
        <w:t>Приложение № 2</w:t>
      </w:r>
      <w:r w:rsidRPr="00A42105">
        <w:rPr>
          <w:rFonts w:ascii="Arial" w:hAnsi="Arial" w:cs="Arial"/>
          <w:noProof/>
          <w:lang w:val="bg-BG"/>
        </w:rPr>
        <w:t xml:space="preserve"> – Техническо предложение на </w:t>
      </w:r>
      <w:r w:rsidRPr="00A42105">
        <w:rPr>
          <w:rFonts w:ascii="Arial" w:hAnsi="Arial" w:cs="Arial"/>
          <w:b/>
          <w:noProof/>
          <w:lang w:val="bg-BG"/>
        </w:rPr>
        <w:t>ИЗПЪЛНИТЕЛЯ</w:t>
      </w:r>
      <w:r w:rsidRPr="00A42105">
        <w:rPr>
          <w:rFonts w:ascii="Arial" w:hAnsi="Arial" w:cs="Arial"/>
          <w:noProof/>
          <w:lang w:val="bg-BG"/>
        </w:rPr>
        <w:t xml:space="preserve"> за изпълнение на поръчката </w:t>
      </w:r>
    </w:p>
    <w:p w:rsidR="00D70580" w:rsidRPr="00E66B79" w:rsidRDefault="00D70580" w:rsidP="00D70580">
      <w:pPr>
        <w:spacing w:after="0" w:line="360" w:lineRule="auto"/>
        <w:ind w:firstLine="432"/>
        <w:jc w:val="both"/>
        <w:rPr>
          <w:rFonts w:ascii="Arial" w:hAnsi="Arial" w:cs="Arial"/>
          <w:noProof/>
          <w:lang w:val="bg-BG"/>
        </w:rPr>
      </w:pPr>
      <w:r w:rsidRPr="00A42105">
        <w:rPr>
          <w:rFonts w:ascii="Arial" w:hAnsi="Arial" w:cs="Arial"/>
          <w:b/>
          <w:i/>
          <w:noProof/>
          <w:lang w:val="bg-BG"/>
        </w:rPr>
        <w:t>Приложение № 3</w:t>
      </w:r>
      <w:r w:rsidRPr="00A42105">
        <w:rPr>
          <w:rFonts w:ascii="Arial" w:hAnsi="Arial" w:cs="Arial"/>
          <w:noProof/>
          <w:lang w:val="bg-BG"/>
        </w:rPr>
        <w:t xml:space="preserve"> – Це</w:t>
      </w:r>
      <w:bookmarkStart w:id="0" w:name="_GoBack"/>
      <w:bookmarkEnd w:id="0"/>
      <w:r w:rsidRPr="00A42105">
        <w:rPr>
          <w:rFonts w:ascii="Arial" w:hAnsi="Arial" w:cs="Arial"/>
          <w:noProof/>
          <w:lang w:val="bg-BG"/>
        </w:rPr>
        <w:t xml:space="preserve">ново предложение на </w:t>
      </w:r>
      <w:r w:rsidRPr="00A42105">
        <w:rPr>
          <w:rFonts w:ascii="Arial" w:hAnsi="Arial" w:cs="Arial"/>
          <w:b/>
          <w:noProof/>
          <w:lang w:val="bg-BG"/>
        </w:rPr>
        <w:t>ИЗПЪЛНИТЕЛЯ</w:t>
      </w:r>
      <w:r w:rsidRPr="00A42105">
        <w:rPr>
          <w:rFonts w:ascii="Arial" w:hAnsi="Arial" w:cs="Arial"/>
          <w:noProof/>
          <w:lang w:val="bg-BG"/>
        </w:rPr>
        <w:t>.</w:t>
      </w:r>
    </w:p>
    <w:p w:rsidR="00D70580" w:rsidRPr="00A42105" w:rsidRDefault="00D70580" w:rsidP="00D70580">
      <w:pPr>
        <w:spacing w:after="0" w:line="360" w:lineRule="auto"/>
        <w:jc w:val="both"/>
        <w:rPr>
          <w:rFonts w:ascii="Arial" w:hAnsi="Arial" w:cs="Arial"/>
          <w:b/>
          <w:noProof/>
          <w:lang w:val="bg-BG"/>
        </w:rPr>
      </w:pPr>
      <w:r w:rsidRPr="00A42105">
        <w:rPr>
          <w:rFonts w:ascii="Arial" w:hAnsi="Arial" w:cs="Arial"/>
          <w:b/>
          <w:noProof/>
          <w:lang w:val="bg-BG"/>
        </w:rPr>
        <w:t>При съставянето на настоящия договор се представиха следните документи:</w:t>
      </w:r>
    </w:p>
    <w:p w:rsidR="00D70580" w:rsidRPr="00A42105" w:rsidRDefault="00D70580" w:rsidP="00D705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lang w:val="bg-BG"/>
        </w:rPr>
      </w:pPr>
      <w:r w:rsidRPr="00A42105">
        <w:rPr>
          <w:rFonts w:ascii="Arial" w:hAnsi="Arial" w:cs="Arial"/>
          <w:noProof/>
          <w:lang w:val="bg-BG"/>
        </w:rPr>
        <w:lastRenderedPageBreak/>
        <w:t>Документи по чл. 112 от ЗОП, издадени от компетентните органи.</w:t>
      </w:r>
    </w:p>
    <w:p w:rsidR="00D70580" w:rsidRPr="00A42105" w:rsidRDefault="00D70580" w:rsidP="00D705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lang w:val="bg-BG"/>
        </w:rPr>
      </w:pPr>
      <w:r w:rsidRPr="00A42105">
        <w:rPr>
          <w:rFonts w:ascii="Arial" w:hAnsi="Arial" w:cs="Arial"/>
          <w:noProof/>
          <w:lang w:val="bg-BG"/>
        </w:rPr>
        <w:t>Гаранция за изпълнение на договора.</w:t>
      </w:r>
    </w:p>
    <w:p w:rsidR="00D70580" w:rsidRPr="00A42105" w:rsidRDefault="00D70580" w:rsidP="00D705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lang w:val="bg-BG"/>
        </w:rPr>
      </w:pPr>
      <w:r w:rsidRPr="00A42105">
        <w:rPr>
          <w:rFonts w:ascii="Arial" w:hAnsi="Arial" w:cs="Arial"/>
          <w:noProof/>
          <w:lang w:val="bg-BG"/>
        </w:rPr>
        <w:t>Валидна лицензия на ВЪЗЛОЖИТЕЛЯ за използване на източници на йонизиращи лъчения</w:t>
      </w:r>
      <w:r w:rsidRPr="00A42105">
        <w:rPr>
          <w:rFonts w:ascii="Arial" w:hAnsi="Arial" w:cs="Arial"/>
          <w:spacing w:val="-1"/>
          <w:lang w:val="bg-BG"/>
        </w:rPr>
        <w:t xml:space="preserve"> за медицински цели, отговаряща по количество и активност на предмета на договора, издадена от АЯР.</w:t>
      </w:r>
    </w:p>
    <w:p w:rsidR="00D70580" w:rsidRPr="00A42105" w:rsidRDefault="00D70580" w:rsidP="00D70580">
      <w:pPr>
        <w:spacing w:after="0" w:line="360" w:lineRule="auto"/>
        <w:ind w:left="144" w:hanging="144"/>
        <w:jc w:val="both"/>
        <w:rPr>
          <w:rFonts w:ascii="Arial" w:hAnsi="Arial" w:cs="Arial"/>
          <w:noProof/>
          <w:lang w:val="bg-BG"/>
        </w:rPr>
      </w:pPr>
    </w:p>
    <w:p w:rsidR="00D70580" w:rsidRDefault="00D70580" w:rsidP="00D70580">
      <w:pPr>
        <w:spacing w:after="0" w:line="360" w:lineRule="auto"/>
        <w:ind w:firstLine="540"/>
        <w:jc w:val="both"/>
        <w:rPr>
          <w:rFonts w:ascii="Arial" w:hAnsi="Arial" w:cs="Arial"/>
          <w:b/>
          <w:noProof/>
          <w:lang w:val="bg-BG"/>
        </w:rPr>
      </w:pPr>
      <w:r w:rsidRPr="00A42105">
        <w:rPr>
          <w:rFonts w:ascii="Arial" w:hAnsi="Arial" w:cs="Arial"/>
          <w:b/>
          <w:noProof/>
          <w:lang w:val="bg-BG"/>
        </w:rPr>
        <w:t>Настоящият договор се подписа в три еднообразни екземпляра – два за ВЪЗЛОЖИТЕЛЯ и един за ИЗПЪЛНИТЕЛЯ, всеки един със силата на оригинал, както следва:</w:t>
      </w:r>
    </w:p>
    <w:p w:rsidR="00D70580" w:rsidRPr="00A42105" w:rsidRDefault="00D70580" w:rsidP="00D70580">
      <w:pPr>
        <w:spacing w:after="0" w:line="360" w:lineRule="auto"/>
        <w:jc w:val="both"/>
        <w:rPr>
          <w:rFonts w:ascii="Arial" w:hAnsi="Arial" w:cs="Arial"/>
          <w:b/>
          <w:noProof/>
          <w:lang w:val="bg-BG"/>
        </w:rPr>
      </w:pPr>
    </w:p>
    <w:p w:rsidR="00D70580" w:rsidRPr="00A42105" w:rsidRDefault="00D70580" w:rsidP="00D70580">
      <w:pPr>
        <w:spacing w:after="0" w:line="360" w:lineRule="auto"/>
        <w:jc w:val="both"/>
        <w:rPr>
          <w:rFonts w:ascii="Arial" w:hAnsi="Arial" w:cs="Arial"/>
          <w:b/>
          <w:noProof/>
          <w:lang w:val="bg-BG"/>
        </w:rPr>
      </w:pPr>
      <w:r w:rsidRPr="00A42105">
        <w:rPr>
          <w:rFonts w:ascii="Arial" w:hAnsi="Arial" w:cs="Arial"/>
          <w:b/>
          <w:noProof/>
          <w:lang w:val="bg-BG"/>
        </w:rPr>
        <w:t xml:space="preserve">ЗА ВЪЗЛОЖИТЕЛЯ: </w:t>
      </w:r>
      <w:r w:rsidRPr="00A42105">
        <w:rPr>
          <w:rFonts w:ascii="Arial" w:hAnsi="Arial" w:cs="Arial"/>
          <w:b/>
          <w:noProof/>
          <w:lang w:val="bg-BG"/>
        </w:rPr>
        <w:tab/>
      </w:r>
      <w:r w:rsidRPr="00A42105">
        <w:rPr>
          <w:rFonts w:ascii="Arial" w:hAnsi="Arial" w:cs="Arial"/>
          <w:b/>
          <w:noProof/>
          <w:lang w:val="bg-BG"/>
        </w:rPr>
        <w:tab/>
      </w:r>
      <w:r w:rsidRPr="00A42105">
        <w:rPr>
          <w:rFonts w:ascii="Arial" w:hAnsi="Arial" w:cs="Arial"/>
          <w:b/>
          <w:noProof/>
          <w:lang w:val="bg-BG"/>
        </w:rPr>
        <w:tab/>
      </w:r>
      <w:r w:rsidRPr="00A42105">
        <w:rPr>
          <w:rFonts w:ascii="Arial" w:hAnsi="Arial" w:cs="Arial"/>
          <w:b/>
          <w:noProof/>
          <w:lang w:val="bg-BG"/>
        </w:rPr>
        <w:tab/>
      </w:r>
      <w:r>
        <w:rPr>
          <w:rFonts w:ascii="Arial" w:hAnsi="Arial" w:cs="Arial"/>
          <w:b/>
          <w:noProof/>
          <w:lang w:val="bg-BG"/>
        </w:rPr>
        <w:tab/>
      </w:r>
      <w:r w:rsidRPr="00A42105">
        <w:rPr>
          <w:rFonts w:ascii="Arial" w:hAnsi="Arial" w:cs="Arial"/>
          <w:b/>
          <w:noProof/>
          <w:lang w:val="bg-BG"/>
        </w:rPr>
        <w:t xml:space="preserve">ЗА ИЗПЪЛНИТЕЛЯ: </w:t>
      </w:r>
      <w:r w:rsidRPr="00A42105">
        <w:rPr>
          <w:rFonts w:ascii="Arial" w:hAnsi="Arial" w:cs="Arial"/>
          <w:b/>
          <w:noProof/>
          <w:lang w:val="bg-BG"/>
        </w:rPr>
        <w:tab/>
      </w:r>
    </w:p>
    <w:p w:rsidR="00D70580" w:rsidRPr="00A42105" w:rsidRDefault="00D70580" w:rsidP="00D705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caps/>
          <w:noProof/>
          <w:lang w:val="bg-BG"/>
        </w:rPr>
      </w:pPr>
      <w:r w:rsidRPr="00A42105">
        <w:rPr>
          <w:rFonts w:ascii="Arial" w:hAnsi="Arial" w:cs="Arial"/>
          <w:b/>
          <w:caps/>
          <w:noProof/>
          <w:lang w:val="bg-BG"/>
        </w:rPr>
        <w:t>................................................</w:t>
      </w:r>
      <w:r w:rsidRPr="00A42105">
        <w:rPr>
          <w:rFonts w:ascii="Arial" w:hAnsi="Arial" w:cs="Arial"/>
          <w:b/>
          <w:caps/>
          <w:noProof/>
          <w:lang w:val="bg-BG"/>
        </w:rPr>
        <w:tab/>
      </w:r>
      <w:r w:rsidRPr="00A42105">
        <w:rPr>
          <w:rFonts w:ascii="Arial" w:hAnsi="Arial" w:cs="Arial"/>
          <w:b/>
          <w:caps/>
          <w:noProof/>
          <w:lang w:val="bg-BG"/>
        </w:rPr>
        <w:tab/>
      </w:r>
      <w:r w:rsidRPr="00A42105">
        <w:rPr>
          <w:rFonts w:ascii="Arial" w:hAnsi="Arial" w:cs="Arial"/>
          <w:b/>
          <w:caps/>
          <w:noProof/>
          <w:lang w:val="bg-BG"/>
        </w:rPr>
        <w:tab/>
      </w:r>
      <w:r w:rsidRPr="00A42105">
        <w:rPr>
          <w:rFonts w:ascii="Arial" w:hAnsi="Arial" w:cs="Arial"/>
          <w:b/>
          <w:caps/>
          <w:noProof/>
          <w:lang w:val="bg-BG"/>
        </w:rPr>
        <w:tab/>
        <w:t>.............................................</w:t>
      </w:r>
    </w:p>
    <w:p w:rsidR="00D70580" w:rsidRPr="00A42105" w:rsidRDefault="00D70580" w:rsidP="00D7058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caps/>
          <w:noProof/>
          <w:lang w:val="bg-BG"/>
        </w:rPr>
      </w:pPr>
      <w:r w:rsidRPr="00A42105">
        <w:rPr>
          <w:rFonts w:ascii="Arial" w:hAnsi="Arial" w:cs="Arial"/>
          <w:b/>
          <w:noProof/>
          <w:lang w:val="bg-BG"/>
        </w:rPr>
        <w:t>д-р Стефан Константинов</w:t>
      </w:r>
    </w:p>
    <w:p w:rsidR="00D70580" w:rsidRPr="00A42105" w:rsidRDefault="00D70580" w:rsidP="00D70580">
      <w:pPr>
        <w:spacing w:after="0" w:line="360" w:lineRule="auto"/>
        <w:rPr>
          <w:rFonts w:ascii="Arial" w:hAnsi="Arial" w:cs="Arial"/>
          <w:b/>
          <w:noProof/>
          <w:lang w:val="bg-BG"/>
        </w:rPr>
      </w:pPr>
      <w:r w:rsidRPr="00A42105">
        <w:rPr>
          <w:rFonts w:ascii="Arial" w:hAnsi="Arial" w:cs="Arial"/>
          <w:b/>
          <w:caps/>
          <w:noProof/>
          <w:lang w:val="bg-BG"/>
        </w:rPr>
        <w:t xml:space="preserve">ИЗПЪЛНИТЕЛЕН ДИРЕКТОР </w:t>
      </w:r>
    </w:p>
    <w:p w:rsidR="00D70580" w:rsidRPr="00A42105" w:rsidRDefault="00D70580" w:rsidP="00D70580">
      <w:pPr>
        <w:spacing w:before="240" w:after="0" w:line="360" w:lineRule="auto"/>
        <w:jc w:val="both"/>
        <w:rPr>
          <w:rFonts w:ascii="Arial" w:hAnsi="Arial" w:cs="Arial"/>
          <w:b/>
          <w:noProof/>
          <w:lang w:val="bg-BG"/>
        </w:rPr>
      </w:pPr>
      <w:r w:rsidRPr="00A42105">
        <w:rPr>
          <w:rFonts w:ascii="Arial" w:hAnsi="Arial" w:cs="Arial"/>
          <w:b/>
          <w:noProof/>
          <w:lang w:val="bg-BG"/>
        </w:rPr>
        <w:t>.........................................................</w:t>
      </w:r>
    </w:p>
    <w:p w:rsidR="00D70580" w:rsidRPr="00A42105" w:rsidRDefault="00D70580" w:rsidP="00D70580">
      <w:pPr>
        <w:spacing w:after="0" w:line="360" w:lineRule="auto"/>
        <w:jc w:val="both"/>
        <w:rPr>
          <w:rFonts w:ascii="Arial" w:hAnsi="Arial" w:cs="Arial"/>
          <w:b/>
          <w:noProof/>
          <w:lang w:val="bg-BG"/>
        </w:rPr>
      </w:pPr>
      <w:r w:rsidRPr="00A42105">
        <w:rPr>
          <w:rFonts w:ascii="Arial" w:hAnsi="Arial" w:cs="Arial"/>
          <w:b/>
          <w:noProof/>
          <w:lang w:val="bg-BG"/>
        </w:rPr>
        <w:t xml:space="preserve">Димитрина Христова </w:t>
      </w:r>
    </w:p>
    <w:p w:rsidR="00E50F0B" w:rsidRPr="00D70580" w:rsidRDefault="00D70580" w:rsidP="00D70580">
      <w:pPr>
        <w:spacing w:after="0" w:line="360" w:lineRule="auto"/>
        <w:jc w:val="both"/>
        <w:rPr>
          <w:rFonts w:ascii="Arial" w:hAnsi="Arial" w:cs="Arial"/>
          <w:b/>
          <w:noProof/>
          <w:lang w:val="bg-BG"/>
        </w:rPr>
      </w:pPr>
      <w:r w:rsidRPr="00A42105">
        <w:rPr>
          <w:rFonts w:ascii="Arial" w:hAnsi="Arial" w:cs="Arial"/>
          <w:b/>
          <w:noProof/>
          <w:lang w:val="bg-BG"/>
        </w:rPr>
        <w:t>ГЛАВЕН СЧЕТОВОДИТЕЛ</w:t>
      </w:r>
    </w:p>
    <w:sectPr w:rsidR="00E50F0B" w:rsidRPr="00D70580" w:rsidSect="00D101DE">
      <w:headerReference w:type="default" r:id="rId7"/>
      <w:pgSz w:w="12240" w:h="15840"/>
      <w:pgMar w:top="1417" w:right="990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5D" w:rsidRDefault="005C3F5D" w:rsidP="00255E42">
      <w:pPr>
        <w:spacing w:after="0" w:line="240" w:lineRule="auto"/>
      </w:pPr>
      <w:r>
        <w:separator/>
      </w:r>
    </w:p>
  </w:endnote>
  <w:endnote w:type="continuationSeparator" w:id="0">
    <w:p w:rsidR="005C3F5D" w:rsidRDefault="005C3F5D" w:rsidP="0025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5D" w:rsidRDefault="005C3F5D" w:rsidP="00255E42">
      <w:pPr>
        <w:spacing w:after="0" w:line="240" w:lineRule="auto"/>
      </w:pPr>
      <w:r>
        <w:separator/>
      </w:r>
    </w:p>
  </w:footnote>
  <w:footnote w:type="continuationSeparator" w:id="0">
    <w:p w:rsidR="005C3F5D" w:rsidRDefault="005C3F5D" w:rsidP="0025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42" w:rsidRDefault="00255E42" w:rsidP="00255E42">
    <w:pPr>
      <w:pStyle w:val="Header"/>
      <w:jc w:val="right"/>
      <w:rPr>
        <w:rFonts w:ascii="Times New Roman" w:hAnsi="Times New Roman"/>
        <w:b/>
        <w:i/>
        <w:lang w:val="bg-BG"/>
      </w:rPr>
    </w:pPr>
    <w:r w:rsidRPr="00255E42">
      <w:rPr>
        <w:rFonts w:ascii="Times New Roman" w:hAnsi="Times New Roman"/>
        <w:b/>
        <w:i/>
        <w:lang w:val="bg-BG"/>
      </w:rPr>
      <w:t>ПРОЕКТ</w:t>
    </w:r>
  </w:p>
  <w:p w:rsidR="00255E42" w:rsidRPr="00255E42" w:rsidRDefault="005C3F5D" w:rsidP="00255E42">
    <w:pPr>
      <w:pStyle w:val="Header"/>
      <w:jc w:val="righ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pict>
        <v:rect id="_x0000_i1025" style="width:0;height:1.5pt" o:hralign="center" o:hrstd="t" o:hr="t" fillcolor="#a0a0a0" stroked="f"/>
      </w:pict>
    </w:r>
  </w:p>
  <w:p w:rsidR="00255E42" w:rsidRDefault="0025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CCC"/>
    <w:multiLevelType w:val="hybridMultilevel"/>
    <w:tmpl w:val="3D5E9F50"/>
    <w:lvl w:ilvl="0" w:tplc="17AA2B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82"/>
    <w:rsid w:val="001C33D0"/>
    <w:rsid w:val="00204CDD"/>
    <w:rsid w:val="00255E42"/>
    <w:rsid w:val="00277F5B"/>
    <w:rsid w:val="002C52D6"/>
    <w:rsid w:val="003B0E2F"/>
    <w:rsid w:val="003D58DE"/>
    <w:rsid w:val="003F0473"/>
    <w:rsid w:val="004E22CF"/>
    <w:rsid w:val="005441C5"/>
    <w:rsid w:val="005B034A"/>
    <w:rsid w:val="005B4813"/>
    <w:rsid w:val="005C3F5D"/>
    <w:rsid w:val="006419C1"/>
    <w:rsid w:val="006E110C"/>
    <w:rsid w:val="00732073"/>
    <w:rsid w:val="00761AA2"/>
    <w:rsid w:val="007A6DC3"/>
    <w:rsid w:val="007B0CCB"/>
    <w:rsid w:val="007F79B5"/>
    <w:rsid w:val="008821AE"/>
    <w:rsid w:val="00A41F82"/>
    <w:rsid w:val="00A443CA"/>
    <w:rsid w:val="00B23ED8"/>
    <w:rsid w:val="00B31BFA"/>
    <w:rsid w:val="00BD2220"/>
    <w:rsid w:val="00BF74BE"/>
    <w:rsid w:val="00C246D3"/>
    <w:rsid w:val="00C720F9"/>
    <w:rsid w:val="00CE0DFC"/>
    <w:rsid w:val="00D06BDC"/>
    <w:rsid w:val="00D101DE"/>
    <w:rsid w:val="00D15482"/>
    <w:rsid w:val="00D70580"/>
    <w:rsid w:val="00E032D6"/>
    <w:rsid w:val="00E50F0B"/>
    <w:rsid w:val="00E5408A"/>
    <w:rsid w:val="00EC5615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E7A8"/>
  <w15:chartTrackingRefBased/>
  <w15:docId w15:val="{704BFCDB-F790-4E08-92E7-44710A5C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41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F8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21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E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5E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18</cp:revision>
  <dcterms:created xsi:type="dcterms:W3CDTF">2019-10-07T05:55:00Z</dcterms:created>
  <dcterms:modified xsi:type="dcterms:W3CDTF">2020-01-08T07:24:00Z</dcterms:modified>
</cp:coreProperties>
</file>